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EF14" w14:textId="77777777" w:rsidR="00591FB1" w:rsidRDefault="00A52563">
      <w:pPr>
        <w:pStyle w:val="Standard"/>
        <w:jc w:val="center"/>
        <w:rPr>
          <w:b/>
          <w:u w:val="single"/>
        </w:rPr>
      </w:pPr>
      <w:r>
        <w:rPr>
          <w:b/>
          <w:noProof/>
          <w:u w:val="single"/>
          <w:lang w:val="en-GB" w:eastAsia="en-GB"/>
        </w:rPr>
        <w:drawing>
          <wp:anchor distT="0" distB="0" distL="114300" distR="114300" simplePos="0" relativeHeight="251658240" behindDoc="0" locked="0" layoutInCell="1" allowOverlap="1" wp14:anchorId="346B06B4" wp14:editId="08ECE97B">
            <wp:simplePos x="0" y="0"/>
            <wp:positionH relativeFrom="column">
              <wp:posOffset>-266730</wp:posOffset>
            </wp:positionH>
            <wp:positionV relativeFrom="paragraph">
              <wp:posOffset>-223570</wp:posOffset>
            </wp:positionV>
            <wp:extent cx="1638330" cy="743041"/>
            <wp:effectExtent l="0" t="0" r="0" b="0"/>
            <wp:wrapThrough wrapText="bothSides">
              <wp:wrapPolygon edited="0">
                <wp:start x="0" y="0"/>
                <wp:lineTo x="0" y="21046"/>
                <wp:lineTo x="21349" y="21046"/>
                <wp:lineTo x="21349" y="0"/>
                <wp:lineTo x="0" y="0"/>
              </wp:wrapPolygon>
            </wp:wrapThrough>
            <wp:docPr id="1" name="Afbeelding 1" descr="C:\BELLITONI\Voorjaar 2014 LUSTRUM\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38330" cy="743041"/>
                    </a:xfrm>
                    <a:prstGeom prst="rect">
                      <a:avLst/>
                    </a:prstGeom>
                    <a:noFill/>
                    <a:ln>
                      <a:noFill/>
                      <a:prstDash/>
                    </a:ln>
                  </pic:spPr>
                </pic:pic>
              </a:graphicData>
            </a:graphic>
          </wp:anchor>
        </w:drawing>
      </w:r>
    </w:p>
    <w:p w14:paraId="29DCCA87" w14:textId="77777777" w:rsidR="00591FB1" w:rsidRDefault="00591FB1">
      <w:pPr>
        <w:pStyle w:val="Standard"/>
        <w:jc w:val="center"/>
        <w:rPr>
          <w:b/>
          <w:u w:val="single"/>
        </w:rPr>
      </w:pPr>
    </w:p>
    <w:p w14:paraId="1652650D" w14:textId="77777777" w:rsidR="00591FB1" w:rsidRDefault="00591FB1">
      <w:pPr>
        <w:pStyle w:val="Standard"/>
        <w:jc w:val="center"/>
        <w:rPr>
          <w:b/>
          <w:u w:val="single"/>
        </w:rPr>
      </w:pPr>
    </w:p>
    <w:p w14:paraId="71FB6C8D" w14:textId="77777777" w:rsidR="00591FB1" w:rsidRDefault="00591FB1">
      <w:pPr>
        <w:pStyle w:val="Standard"/>
        <w:jc w:val="center"/>
        <w:rPr>
          <w:b/>
          <w:u w:val="single"/>
        </w:rPr>
      </w:pPr>
    </w:p>
    <w:p w14:paraId="55804C57" w14:textId="77777777" w:rsidR="00591FB1" w:rsidRDefault="00A52563">
      <w:pPr>
        <w:pStyle w:val="Standard"/>
        <w:jc w:val="center"/>
      </w:pPr>
      <w:r>
        <w:rPr>
          <w:b/>
        </w:rPr>
        <w:t>Bestuurlijke en financiële informatie van de</w:t>
      </w:r>
    </w:p>
    <w:p w14:paraId="35FD8DD5" w14:textId="77777777" w:rsidR="00591FB1" w:rsidRDefault="00591FB1">
      <w:pPr>
        <w:pStyle w:val="Standard"/>
        <w:jc w:val="center"/>
        <w:rPr>
          <w:b/>
          <w:u w:val="single"/>
        </w:rPr>
      </w:pPr>
    </w:p>
    <w:p w14:paraId="5B36F141" w14:textId="77777777" w:rsidR="00591FB1" w:rsidRDefault="00A52563">
      <w:pPr>
        <w:pStyle w:val="Standard"/>
        <w:jc w:val="center"/>
      </w:pPr>
      <w:r>
        <w:rPr>
          <w:b/>
          <w:u w:val="single"/>
        </w:rPr>
        <w:t>STICHTING ZUID-HOLLANDS ORKEST BELLITONI</w:t>
      </w:r>
    </w:p>
    <w:p w14:paraId="65D23263" w14:textId="77777777" w:rsidR="00591FB1" w:rsidRDefault="00591FB1">
      <w:pPr>
        <w:pStyle w:val="Standard"/>
      </w:pPr>
    </w:p>
    <w:p w14:paraId="4BE3EFC2" w14:textId="5D6F8317" w:rsidR="00591FB1" w:rsidRDefault="00F768CF">
      <w:pPr>
        <w:pStyle w:val="Standard"/>
        <w:jc w:val="center"/>
      </w:pPr>
      <w:r>
        <w:rPr>
          <w:b/>
        </w:rPr>
        <w:t>RSIN</w:t>
      </w:r>
      <w:r w:rsidR="00A52563">
        <w:rPr>
          <w:b/>
        </w:rPr>
        <w:t>-nummer: 816180490</w:t>
      </w:r>
    </w:p>
    <w:p w14:paraId="0271BF9F" w14:textId="77777777" w:rsidR="00591FB1" w:rsidRDefault="00591FB1">
      <w:pPr>
        <w:pStyle w:val="Standard"/>
      </w:pPr>
    </w:p>
    <w:p w14:paraId="60D0D794" w14:textId="3A855A90" w:rsidR="00591FB1" w:rsidRDefault="00A52563">
      <w:pPr>
        <w:pStyle w:val="Standard"/>
      </w:pPr>
      <w:r>
        <w:rPr>
          <w:b/>
          <w:u w:val="single"/>
        </w:rPr>
        <w:t>Versie:</w:t>
      </w:r>
      <w:r>
        <w:t xml:space="preserve"> </w:t>
      </w:r>
      <w:r w:rsidR="00CF38BA">
        <w:t>maart 2024</w:t>
      </w:r>
    </w:p>
    <w:p w14:paraId="46EB3809" w14:textId="77777777" w:rsidR="00591FB1" w:rsidRDefault="00591FB1">
      <w:pPr>
        <w:pStyle w:val="Standard"/>
      </w:pPr>
    </w:p>
    <w:p w14:paraId="48D197FF" w14:textId="77777777" w:rsidR="00591FB1" w:rsidRDefault="00A52563">
      <w:pPr>
        <w:pStyle w:val="Standard"/>
      </w:pPr>
      <w:r>
        <w:rPr>
          <w:b/>
          <w:u w:val="single"/>
        </w:rPr>
        <w:t>Contact gegevens:</w:t>
      </w:r>
    </w:p>
    <w:p w14:paraId="2341970E" w14:textId="4662F9A1" w:rsidR="00591FB1" w:rsidRDefault="00110FAD">
      <w:pPr>
        <w:pStyle w:val="Standard"/>
        <w:ind w:firstLine="720"/>
      </w:pPr>
      <w:r>
        <w:t xml:space="preserve">W. Koopmans (voorzitter), Cornelis Jolstraat 7, 2584 EL Den Haag, </w:t>
      </w:r>
      <w:hyperlink r:id="rId8" w:history="1">
        <w:r w:rsidRPr="00870A6A">
          <w:rPr>
            <w:rStyle w:val="Hyperlink"/>
          </w:rPr>
          <w:t>info@bellitoni.nl</w:t>
        </w:r>
      </w:hyperlink>
      <w:r>
        <w:t xml:space="preserve"> </w:t>
      </w:r>
    </w:p>
    <w:p w14:paraId="264CB606" w14:textId="77777777" w:rsidR="00591FB1" w:rsidRDefault="00591FB1">
      <w:pPr>
        <w:pStyle w:val="Standard"/>
      </w:pPr>
    </w:p>
    <w:p w14:paraId="67EFD806" w14:textId="77777777" w:rsidR="00591FB1" w:rsidRDefault="00A52563">
      <w:pPr>
        <w:pStyle w:val="Standard"/>
      </w:pPr>
      <w:r>
        <w:rPr>
          <w:b/>
          <w:u w:val="single"/>
        </w:rPr>
        <w:t>Doelstellingen van de stichting:</w:t>
      </w:r>
    </w:p>
    <w:p w14:paraId="773F41D5" w14:textId="77777777" w:rsidR="00591FB1" w:rsidRDefault="00A52563">
      <w:pPr>
        <w:pStyle w:val="ListParagraph"/>
        <w:numPr>
          <w:ilvl w:val="0"/>
          <w:numId w:val="11"/>
        </w:numPr>
      </w:pPr>
      <w:r>
        <w:t xml:space="preserve">Het onder professionele leiding in gezamenlijk verband beoefenen en in het openbaar uitvoeren van symfonische kunst door </w:t>
      </w:r>
      <w:proofErr w:type="spellStart"/>
      <w:r>
        <w:t>ver-gevorderde</w:t>
      </w:r>
      <w:proofErr w:type="spellEnd"/>
      <w:r>
        <w:t xml:space="preserve"> amateurmusici en vakmusici die voor een maatschappelijke carrière hebben gekozen;</w:t>
      </w:r>
    </w:p>
    <w:p w14:paraId="50CD788C" w14:textId="77777777" w:rsidR="00591FB1" w:rsidRDefault="00A52563">
      <w:pPr>
        <w:pStyle w:val="ListParagraph"/>
        <w:numPr>
          <w:ilvl w:val="0"/>
          <w:numId w:val="5"/>
        </w:numPr>
      </w:pPr>
      <w:r>
        <w:t>Het plezier in samen musiceren en concerteren én het bereiken van een zo hoog mogelijk artistiek niveau zijn van gelijkwaardig belang.</w:t>
      </w:r>
    </w:p>
    <w:p w14:paraId="7596698C" w14:textId="77777777" w:rsidR="00591FB1" w:rsidRDefault="00A52563">
      <w:pPr>
        <w:pStyle w:val="ListParagraph"/>
        <w:numPr>
          <w:ilvl w:val="0"/>
          <w:numId w:val="5"/>
        </w:numPr>
      </w:pPr>
      <w:r>
        <w:t xml:space="preserve">Het orkest organiseert minstens twee projecten per jaar met een serie </w:t>
      </w:r>
      <w:proofErr w:type="gramStart"/>
      <w:r>
        <w:t>van  concerten</w:t>
      </w:r>
      <w:proofErr w:type="gramEnd"/>
      <w:r>
        <w:t xml:space="preserve"> in verschillende steden van het  land en is toegankelijk voor iedereen die aan de bovenstaande voorwaarden voldoet;</w:t>
      </w:r>
    </w:p>
    <w:p w14:paraId="265C2622" w14:textId="77777777" w:rsidR="00591FB1" w:rsidRDefault="00A52563">
      <w:pPr>
        <w:pStyle w:val="ListParagraph"/>
        <w:numPr>
          <w:ilvl w:val="0"/>
          <w:numId w:val="5"/>
        </w:numPr>
      </w:pPr>
      <w:r>
        <w:t>Het uitvoeren van grote symfonische werken met toegangsprijzen die betaalbaar zijn voor een breed publiek;</w:t>
      </w:r>
    </w:p>
    <w:p w14:paraId="382FAD02" w14:textId="77777777" w:rsidR="00591FB1" w:rsidRDefault="00A52563">
      <w:pPr>
        <w:pStyle w:val="ListParagraph"/>
        <w:numPr>
          <w:ilvl w:val="0"/>
          <w:numId w:val="5"/>
        </w:numPr>
      </w:pPr>
      <w:r>
        <w:t>Het samenwerken met en begeleiden van aansprekende professionele solisten, bij voorkeur uit de top van het Nederlandse muziekleven;</w:t>
      </w:r>
    </w:p>
    <w:p w14:paraId="180D0A95" w14:textId="77777777" w:rsidR="00591FB1" w:rsidRDefault="00A52563">
      <w:pPr>
        <w:pStyle w:val="ListParagraph"/>
        <w:numPr>
          <w:ilvl w:val="0"/>
          <w:numId w:val="5"/>
        </w:numPr>
      </w:pPr>
      <w:r>
        <w:t xml:space="preserve">Het orkest beoogt het beoefenen van hoogwaardige symfonische kunst voor </w:t>
      </w:r>
      <w:proofErr w:type="gramStart"/>
      <w:r>
        <w:t>iedereen</w:t>
      </w:r>
      <w:proofErr w:type="gramEnd"/>
      <w:r>
        <w:t xml:space="preserve"> toegankelijk te maken.</w:t>
      </w:r>
    </w:p>
    <w:p w14:paraId="475BBC56" w14:textId="77777777" w:rsidR="00591FB1" w:rsidRDefault="00A52563">
      <w:pPr>
        <w:pStyle w:val="Standard"/>
        <w:ind w:left="360"/>
      </w:pPr>
      <w:r>
        <w:t xml:space="preserve">De stichting heeft geen winstoogmerk. De </w:t>
      </w:r>
      <w:proofErr w:type="gramStart"/>
      <w:r>
        <w:t>inkomsten  per</w:t>
      </w:r>
      <w:proofErr w:type="gramEnd"/>
      <w:r>
        <w:t xml:space="preserve"> project bestaan uit de recettes van de verkoop van  toegangsbewijzen voor de concerten en uit mogelijke bijdragen van sponsors, fondsen en subsidiënten. De orkestleden betalen per project een eigen bijdrage voor hun deelname. </w:t>
      </w:r>
      <w:proofErr w:type="gramStart"/>
      <w:r>
        <w:t>Alle  inkomsten</w:t>
      </w:r>
      <w:proofErr w:type="gramEnd"/>
      <w:r>
        <w:t xml:space="preserve"> worden aangewend om de kosten per project te dekken, zoals b.v. de honoraria van dirigenten en solisten, de huur van muziek en instrumenten en overige operationele kosten waaronder  de huur van concertzalen en repetitieruimte, instrumententransport, e.d.</w:t>
      </w:r>
    </w:p>
    <w:p w14:paraId="255510A7" w14:textId="77777777" w:rsidR="00591FB1" w:rsidRDefault="00591FB1">
      <w:pPr>
        <w:pStyle w:val="Standard"/>
      </w:pPr>
    </w:p>
    <w:p w14:paraId="4B6C8F3D" w14:textId="77777777" w:rsidR="00591FB1" w:rsidRDefault="00A52563">
      <w:pPr>
        <w:pStyle w:val="Standard"/>
      </w:pPr>
      <w:r>
        <w:rPr>
          <w:b/>
          <w:u w:val="single"/>
        </w:rPr>
        <w:t>Beleidsplan:</w:t>
      </w:r>
      <w:r>
        <w:rPr>
          <w:b/>
          <w:u w:val="single"/>
        </w:rPr>
        <w:br/>
      </w:r>
      <w:r>
        <w:t>Het beleid van het bestuur bestaat uit de volgende hoofdpunten:</w:t>
      </w:r>
    </w:p>
    <w:p w14:paraId="1EBFF652" w14:textId="77777777" w:rsidR="00591FB1" w:rsidRDefault="00A52563">
      <w:pPr>
        <w:pStyle w:val="ListParagraph"/>
        <w:numPr>
          <w:ilvl w:val="0"/>
          <w:numId w:val="12"/>
        </w:numPr>
      </w:pPr>
      <w:r>
        <w:t xml:space="preserve">Het per project samenstellen c.q. selecteren van orkestleden die in staat zijn om </w:t>
      </w:r>
      <w:proofErr w:type="gramStart"/>
      <w:r>
        <w:t>het  grotere</w:t>
      </w:r>
      <w:proofErr w:type="gramEnd"/>
      <w:r>
        <w:t xml:space="preserve"> symfonische repertoire uit te voeren;</w:t>
      </w:r>
    </w:p>
    <w:p w14:paraId="4559757D" w14:textId="77777777" w:rsidR="00591FB1" w:rsidRDefault="00A52563">
      <w:pPr>
        <w:pStyle w:val="ListParagraph"/>
        <w:numPr>
          <w:ilvl w:val="0"/>
          <w:numId w:val="2"/>
        </w:numPr>
      </w:pPr>
      <w:r>
        <w:t>Het voeren van een conservatief financieel beleid door per project een sluitende begroting te hebben en door het behouden van een eigen vermogen met de grootte van de begroting van 1 project;</w:t>
      </w:r>
    </w:p>
    <w:p w14:paraId="13FD241D" w14:textId="77777777" w:rsidR="00591FB1" w:rsidRDefault="00A52563">
      <w:pPr>
        <w:pStyle w:val="ListParagraph"/>
        <w:numPr>
          <w:ilvl w:val="0"/>
          <w:numId w:val="2"/>
        </w:numPr>
      </w:pPr>
      <w:r>
        <w:t>De financiële toestand van Bellitoni gezond te houden door per project:</w:t>
      </w:r>
    </w:p>
    <w:p w14:paraId="715F2EFE" w14:textId="77777777" w:rsidR="00591FB1" w:rsidRDefault="00A52563">
      <w:pPr>
        <w:pStyle w:val="ListParagraph"/>
        <w:numPr>
          <w:ilvl w:val="0"/>
          <w:numId w:val="13"/>
        </w:numPr>
      </w:pPr>
      <w:proofErr w:type="gramStart"/>
      <w:r>
        <w:t>kaartverkoop</w:t>
      </w:r>
      <w:proofErr w:type="gramEnd"/>
      <w:r>
        <w:t xml:space="preserve"> door de deelnemers aan de projecten actief te stimuleren</w:t>
      </w:r>
    </w:p>
    <w:p w14:paraId="6B9ACAE5" w14:textId="77777777" w:rsidR="00591FB1" w:rsidRDefault="00A52563">
      <w:pPr>
        <w:pStyle w:val="ListParagraph"/>
        <w:numPr>
          <w:ilvl w:val="0"/>
          <w:numId w:val="6"/>
        </w:numPr>
      </w:pPr>
      <w:proofErr w:type="gramStart"/>
      <w:r>
        <w:lastRenderedPageBreak/>
        <w:t>subsidie</w:t>
      </w:r>
      <w:proofErr w:type="gramEnd"/>
      <w:r>
        <w:t xml:space="preserve"> aan te vragen bij diverse instanties</w:t>
      </w:r>
    </w:p>
    <w:p w14:paraId="2C66A083" w14:textId="77777777" w:rsidR="00591FB1" w:rsidRDefault="00A52563">
      <w:pPr>
        <w:pStyle w:val="ListParagraph"/>
        <w:numPr>
          <w:ilvl w:val="0"/>
          <w:numId w:val="6"/>
        </w:numPr>
      </w:pPr>
      <w:proofErr w:type="gramStart"/>
      <w:r>
        <w:t>intensieve</w:t>
      </w:r>
      <w:proofErr w:type="gramEnd"/>
      <w:r>
        <w:t xml:space="preserve"> publiciteitscampagnes te voeren            </w:t>
      </w:r>
    </w:p>
    <w:p w14:paraId="78289C06" w14:textId="77777777" w:rsidR="00591FB1" w:rsidRDefault="00A52563">
      <w:pPr>
        <w:pStyle w:val="ListParagraph"/>
        <w:numPr>
          <w:ilvl w:val="0"/>
          <w:numId w:val="6"/>
        </w:numPr>
      </w:pPr>
      <w:proofErr w:type="gramStart"/>
      <w:r>
        <w:t>advertenties</w:t>
      </w:r>
      <w:proofErr w:type="gramEnd"/>
      <w:r>
        <w:t xml:space="preserve"> te verkopen in de programmaboekjes;</w:t>
      </w:r>
    </w:p>
    <w:p w14:paraId="48F69B99" w14:textId="77777777" w:rsidR="00591FB1" w:rsidRDefault="00A52563">
      <w:pPr>
        <w:pStyle w:val="ListParagraph"/>
        <w:numPr>
          <w:ilvl w:val="0"/>
          <w:numId w:val="2"/>
        </w:numPr>
      </w:pPr>
      <w:r>
        <w:t>Het onderhouden van een uitstekend instrumentarium;</w:t>
      </w:r>
    </w:p>
    <w:p w14:paraId="37BC1B84" w14:textId="77777777" w:rsidR="00591FB1" w:rsidRDefault="00A52563">
      <w:pPr>
        <w:pStyle w:val="ListParagraph"/>
        <w:numPr>
          <w:ilvl w:val="0"/>
          <w:numId w:val="2"/>
        </w:numPr>
      </w:pPr>
      <w:r>
        <w:t>Het organiseren van aantrekkelijke repetitiezalen;</w:t>
      </w:r>
    </w:p>
    <w:p w14:paraId="4678761D" w14:textId="77777777" w:rsidR="00591FB1" w:rsidRDefault="00A52563">
      <w:pPr>
        <w:pStyle w:val="ListParagraph"/>
        <w:numPr>
          <w:ilvl w:val="0"/>
          <w:numId w:val="2"/>
        </w:numPr>
      </w:pPr>
      <w:r>
        <w:t>Het kiezen van uitdagende, maar ook voor een breed publiek aantrekkelijke programma’s met eventueel uitstekende, maar betaalbare solisten;</w:t>
      </w:r>
    </w:p>
    <w:p w14:paraId="1658043D" w14:textId="77777777" w:rsidR="00591FB1" w:rsidRDefault="00A52563">
      <w:pPr>
        <w:pStyle w:val="ListParagraph"/>
        <w:numPr>
          <w:ilvl w:val="0"/>
          <w:numId w:val="2"/>
        </w:numPr>
      </w:pPr>
      <w:r>
        <w:t>Het geven van concerten in grote muziekzalen zoals de Philipszaal, de Beurs van Berlage, Het Koninklijk Concertgebouw en het Muziekgebouw aan ’t IJ.</w:t>
      </w:r>
    </w:p>
    <w:p w14:paraId="49A7597F" w14:textId="77777777" w:rsidR="00591FB1" w:rsidRDefault="00591FB1">
      <w:pPr>
        <w:pStyle w:val="Standard"/>
      </w:pPr>
    </w:p>
    <w:p w14:paraId="342145F6" w14:textId="77777777" w:rsidR="00591FB1" w:rsidRDefault="00A52563">
      <w:pPr>
        <w:pStyle w:val="Standard"/>
      </w:pPr>
      <w:r>
        <w:rPr>
          <w:b/>
          <w:u w:val="single"/>
        </w:rPr>
        <w:t>Huidige bestuurssamenstelling:</w:t>
      </w:r>
    </w:p>
    <w:p w14:paraId="7B85CCA0" w14:textId="77777777" w:rsidR="00591FB1" w:rsidRDefault="00A52563">
      <w:pPr>
        <w:pStyle w:val="Standard"/>
      </w:pPr>
      <w:r>
        <w:t xml:space="preserve">Voorzitter: </w:t>
      </w:r>
      <w:r>
        <w:tab/>
      </w:r>
      <w:r>
        <w:tab/>
      </w:r>
      <w:r>
        <w:tab/>
        <w:t>E.T.C. Koopmans</w:t>
      </w:r>
    </w:p>
    <w:p w14:paraId="6973471C" w14:textId="48BEA4F7" w:rsidR="00591FB1" w:rsidRDefault="00A52563">
      <w:pPr>
        <w:pStyle w:val="Standard"/>
      </w:pPr>
      <w:r>
        <w:t>Penningmeester:</w:t>
      </w:r>
      <w:r>
        <w:tab/>
      </w:r>
      <w:r>
        <w:tab/>
      </w:r>
      <w:r w:rsidR="00CF38BA">
        <w:t>J.J. van Dijk</w:t>
      </w:r>
    </w:p>
    <w:p w14:paraId="774157A5" w14:textId="1D411712" w:rsidR="00CF38BA" w:rsidRPr="00CF38BA" w:rsidRDefault="00CF38BA">
      <w:pPr>
        <w:pStyle w:val="Standard"/>
      </w:pPr>
      <w:r w:rsidRPr="00CF38BA">
        <w:t>Acquisitie:</w:t>
      </w:r>
      <w:r w:rsidRPr="00CF38BA">
        <w:tab/>
      </w:r>
      <w:r w:rsidRPr="00CF38BA">
        <w:tab/>
      </w:r>
      <w:r w:rsidRPr="00CF38BA">
        <w:tab/>
      </w:r>
      <w:r>
        <w:t>M.H.J. Lansbergen</w:t>
      </w:r>
    </w:p>
    <w:p w14:paraId="067BE879" w14:textId="39D6CB77" w:rsidR="00591FB1" w:rsidRDefault="00A52563">
      <w:pPr>
        <w:pStyle w:val="Standard"/>
      </w:pPr>
      <w:r w:rsidRPr="00CF38BA">
        <w:t>Commissaris strijkers:</w:t>
      </w:r>
      <w:r w:rsidRPr="00CF38BA">
        <w:tab/>
      </w:r>
      <w:r w:rsidR="00110FAD" w:rsidRPr="00CF38BA">
        <w:tab/>
        <w:t xml:space="preserve">C. M.  </w:t>
      </w:r>
      <w:r w:rsidR="00110FAD">
        <w:t>Geelen</w:t>
      </w:r>
    </w:p>
    <w:p w14:paraId="5A9221A1" w14:textId="7CD7C91F" w:rsidR="00591FB1" w:rsidRDefault="00A52563">
      <w:pPr>
        <w:pStyle w:val="Standard"/>
      </w:pPr>
      <w:r>
        <w:t>Commissaris blazers:</w:t>
      </w:r>
      <w:r>
        <w:tab/>
      </w:r>
      <w:r>
        <w:tab/>
      </w:r>
      <w:r w:rsidR="00110FAD">
        <w:t xml:space="preserve">A. L. </w:t>
      </w:r>
      <w:proofErr w:type="spellStart"/>
      <w:r w:rsidR="00110FAD">
        <w:t>Langendijk</w:t>
      </w:r>
      <w:proofErr w:type="spellEnd"/>
      <w:r w:rsidR="00110FAD">
        <w:t xml:space="preserve"> </w:t>
      </w:r>
    </w:p>
    <w:p w14:paraId="1280C5E8" w14:textId="77777777" w:rsidR="00591FB1" w:rsidRDefault="00591FB1">
      <w:pPr>
        <w:pStyle w:val="Standard"/>
      </w:pPr>
    </w:p>
    <w:p w14:paraId="7135121F" w14:textId="77777777" w:rsidR="00591FB1" w:rsidRDefault="00A52563">
      <w:pPr>
        <w:pStyle w:val="Standard"/>
      </w:pPr>
      <w:r>
        <w:rPr>
          <w:b/>
          <w:u w:val="single"/>
        </w:rPr>
        <w:t>Beloningsbeleid:</w:t>
      </w:r>
    </w:p>
    <w:p w14:paraId="1C051BFC" w14:textId="77777777" w:rsidR="00591FB1" w:rsidRDefault="00A52563">
      <w:pPr>
        <w:pStyle w:val="Standard"/>
      </w:pPr>
      <w:r>
        <w:t>De bestuursleden krijgen geen vergoeding voor hun activiteiten voor Bellitoni. Gemaakte kosten worden uiteraard wel vergoed.</w:t>
      </w:r>
    </w:p>
    <w:p w14:paraId="0B0F5B9B" w14:textId="77777777" w:rsidR="00591FB1" w:rsidRDefault="00591FB1">
      <w:pPr>
        <w:pStyle w:val="Standard"/>
      </w:pPr>
    </w:p>
    <w:p w14:paraId="673A009B" w14:textId="1BEA9E8D" w:rsidR="00591FB1" w:rsidRDefault="00A52563">
      <w:pPr>
        <w:pStyle w:val="Standard"/>
      </w:pPr>
      <w:r>
        <w:rPr>
          <w:b/>
          <w:u w:val="single"/>
        </w:rPr>
        <w:t>Uitgeoefende activiteiten in 2</w:t>
      </w:r>
      <w:r w:rsidR="00110FAD">
        <w:rPr>
          <w:b/>
          <w:u w:val="single"/>
        </w:rPr>
        <w:t>02</w:t>
      </w:r>
      <w:r w:rsidR="00CF38BA">
        <w:rPr>
          <w:b/>
          <w:u w:val="single"/>
        </w:rPr>
        <w:t>3</w:t>
      </w:r>
      <w:r>
        <w:rPr>
          <w:b/>
          <w:u w:val="single"/>
        </w:rPr>
        <w:t>:</w:t>
      </w:r>
    </w:p>
    <w:p w14:paraId="37361619" w14:textId="77777777" w:rsidR="00591FB1" w:rsidRDefault="00591FB1">
      <w:pPr>
        <w:pStyle w:val="Standard"/>
      </w:pPr>
    </w:p>
    <w:p w14:paraId="5A2F1E86" w14:textId="43206F89" w:rsidR="00591FB1" w:rsidRDefault="00CF38BA">
      <w:pPr>
        <w:pStyle w:val="ListParagraph"/>
        <w:numPr>
          <w:ilvl w:val="0"/>
          <w:numId w:val="7"/>
        </w:numPr>
      </w:pPr>
      <w:proofErr w:type="gramStart"/>
      <w:r>
        <w:t>Voor</w:t>
      </w:r>
      <w:r w:rsidR="00A52563">
        <w:t xml:space="preserve">jaarsproject  </w:t>
      </w:r>
      <w:r w:rsidR="00110FAD">
        <w:t>202</w:t>
      </w:r>
      <w:r>
        <w:t>3</w:t>
      </w:r>
      <w:proofErr w:type="gramEnd"/>
      <w:r>
        <w:t xml:space="preserve"> – Vuurvogel-ballet</w:t>
      </w:r>
    </w:p>
    <w:p w14:paraId="5CB2D711" w14:textId="77777777" w:rsidR="00591FB1" w:rsidRDefault="00A52563">
      <w:pPr>
        <w:pStyle w:val="Standard"/>
      </w:pPr>
      <w:r>
        <w:rPr>
          <w:u w:val="single"/>
        </w:rPr>
        <w:t>Programma</w:t>
      </w:r>
      <w:r>
        <w:t>:</w:t>
      </w:r>
    </w:p>
    <w:p w14:paraId="53F17F97" w14:textId="3066D0EE" w:rsidR="00591FB1" w:rsidRDefault="00CF38BA">
      <w:pPr>
        <w:pStyle w:val="Standard"/>
      </w:pPr>
      <w:proofErr w:type="spellStart"/>
      <w:r>
        <w:t>Shostakovitch</w:t>
      </w:r>
      <w:proofErr w:type="spellEnd"/>
      <w:r>
        <w:t>: Vioolconcert nr. 1</w:t>
      </w:r>
    </w:p>
    <w:p w14:paraId="43CB2B7C" w14:textId="6F8F9C90" w:rsidR="00CF38BA" w:rsidRDefault="00CF38BA">
      <w:pPr>
        <w:pStyle w:val="Standard"/>
      </w:pPr>
      <w:r>
        <w:t>Stravinsky: De Vuurvogel (complete balletmuziek)</w:t>
      </w:r>
    </w:p>
    <w:p w14:paraId="3174F118" w14:textId="486BDDC9" w:rsidR="00591FB1" w:rsidRDefault="00A52563">
      <w:pPr>
        <w:pStyle w:val="Standard"/>
      </w:pPr>
      <w:r>
        <w:rPr>
          <w:u w:val="single"/>
        </w:rPr>
        <w:t>Concerten:</w:t>
      </w:r>
      <w:r>
        <w:t xml:space="preserve"> </w:t>
      </w:r>
      <w:r w:rsidR="00CF38BA">
        <w:t>Den Haag (Regentes), Hilversum (MCO) en Amsterdam (Concertgebouw)</w:t>
      </w:r>
    </w:p>
    <w:p w14:paraId="6E51ECF9" w14:textId="15962B9D" w:rsidR="00591FB1" w:rsidRDefault="00A52563">
      <w:pPr>
        <w:pStyle w:val="Standard"/>
      </w:pPr>
      <w:r>
        <w:rPr>
          <w:u w:val="single"/>
        </w:rPr>
        <w:t>Dirigent:</w:t>
      </w:r>
      <w:r>
        <w:t xml:space="preserve"> Jurjen Hempel</w:t>
      </w:r>
    </w:p>
    <w:p w14:paraId="3D13EAE5" w14:textId="09771AF3" w:rsidR="00110FAD" w:rsidRDefault="00CF38BA">
      <w:pPr>
        <w:pStyle w:val="Standard"/>
      </w:pPr>
      <w:r w:rsidRPr="00CF38BA">
        <w:rPr>
          <w:u w:val="single"/>
        </w:rPr>
        <w:t>Solist:</w:t>
      </w:r>
      <w:r w:rsidR="00110FAD">
        <w:t xml:space="preserve"> </w:t>
      </w:r>
      <w:r>
        <w:t>Niek Baar</w:t>
      </w:r>
    </w:p>
    <w:p w14:paraId="7FE55546" w14:textId="77777777" w:rsidR="00CF38BA" w:rsidRDefault="00CF38BA">
      <w:pPr>
        <w:pStyle w:val="Standard"/>
      </w:pPr>
    </w:p>
    <w:p w14:paraId="13C9E99F" w14:textId="189FA165" w:rsidR="00CF38BA" w:rsidRDefault="00CF38BA" w:rsidP="00CF38BA">
      <w:pPr>
        <w:pStyle w:val="ListParagraph"/>
        <w:numPr>
          <w:ilvl w:val="0"/>
          <w:numId w:val="7"/>
        </w:numPr>
      </w:pPr>
      <w:proofErr w:type="spellStart"/>
      <w:proofErr w:type="gramStart"/>
      <w:r>
        <w:t>Najaarsproject</w:t>
      </w:r>
      <w:proofErr w:type="spellEnd"/>
      <w:r>
        <w:t xml:space="preserve">  202</w:t>
      </w:r>
      <w:r>
        <w:t>3</w:t>
      </w:r>
      <w:proofErr w:type="gramEnd"/>
      <w:r>
        <w:t xml:space="preserve"> – Beethoven </w:t>
      </w:r>
      <w:proofErr w:type="spellStart"/>
      <w:r>
        <w:t>vs</w:t>
      </w:r>
      <w:proofErr w:type="spellEnd"/>
      <w:r>
        <w:t xml:space="preserve"> </w:t>
      </w:r>
      <w:proofErr w:type="spellStart"/>
      <w:r>
        <w:t>Sibelius</w:t>
      </w:r>
      <w:proofErr w:type="spellEnd"/>
    </w:p>
    <w:p w14:paraId="441435D4" w14:textId="77777777" w:rsidR="00CF38BA" w:rsidRDefault="00CF38BA" w:rsidP="00CF38BA">
      <w:pPr>
        <w:pStyle w:val="Standard"/>
      </w:pPr>
      <w:r>
        <w:rPr>
          <w:u w:val="single"/>
        </w:rPr>
        <w:t>Programma</w:t>
      </w:r>
      <w:r>
        <w:t>:</w:t>
      </w:r>
    </w:p>
    <w:p w14:paraId="5935DE12" w14:textId="1662CB5C" w:rsidR="00CF38BA" w:rsidRDefault="00CF38BA" w:rsidP="00CF38BA">
      <w:pPr>
        <w:pStyle w:val="Standard"/>
      </w:pPr>
      <w:r>
        <w:t xml:space="preserve">Beethoven: Ouverture </w:t>
      </w:r>
      <w:proofErr w:type="spellStart"/>
      <w:r>
        <w:t>Coriolan</w:t>
      </w:r>
      <w:proofErr w:type="spellEnd"/>
    </w:p>
    <w:p w14:paraId="4055AC51" w14:textId="51BAFB5E" w:rsidR="00CF38BA" w:rsidRDefault="00CF38BA" w:rsidP="00CF38BA">
      <w:pPr>
        <w:pStyle w:val="Standard"/>
      </w:pPr>
      <w:proofErr w:type="spellStart"/>
      <w:r>
        <w:t>Sibelius</w:t>
      </w:r>
      <w:proofErr w:type="spellEnd"/>
      <w:r>
        <w:t>: Symfonie nr. 5</w:t>
      </w:r>
    </w:p>
    <w:p w14:paraId="5CF11DD8" w14:textId="5423D2E8" w:rsidR="00CF38BA" w:rsidRDefault="00CF38BA" w:rsidP="00CF38BA">
      <w:pPr>
        <w:pStyle w:val="Standard"/>
      </w:pPr>
      <w:proofErr w:type="spellStart"/>
      <w:r>
        <w:t>Sibelius</w:t>
      </w:r>
      <w:proofErr w:type="spellEnd"/>
      <w:r>
        <w:t xml:space="preserve">: </w:t>
      </w:r>
      <w:proofErr w:type="spellStart"/>
      <w:r>
        <w:t>Finlandia</w:t>
      </w:r>
      <w:proofErr w:type="spellEnd"/>
    </w:p>
    <w:p w14:paraId="3EC4CA5F" w14:textId="77777777" w:rsidR="00CF38BA" w:rsidRDefault="00CF38BA" w:rsidP="00CF38BA">
      <w:pPr>
        <w:pStyle w:val="Standard"/>
      </w:pPr>
      <w:r>
        <w:t>Beethoven: Symfonie nr. 5</w:t>
      </w:r>
    </w:p>
    <w:p w14:paraId="040C43C7" w14:textId="6A2CD286" w:rsidR="00CF38BA" w:rsidRDefault="00CF38BA" w:rsidP="00CF38BA">
      <w:pPr>
        <w:pStyle w:val="Standard"/>
      </w:pPr>
      <w:r>
        <w:rPr>
          <w:u w:val="single"/>
        </w:rPr>
        <w:t>Concerten:</w:t>
      </w:r>
      <w:r>
        <w:t xml:space="preserve"> </w:t>
      </w:r>
      <w:proofErr w:type="gramStart"/>
      <w:r>
        <w:t>Utrecht  (</w:t>
      </w:r>
      <w:proofErr w:type="spellStart"/>
      <w:proofErr w:type="gramEnd"/>
      <w:r>
        <w:t>Geertekerk</w:t>
      </w:r>
      <w:proofErr w:type="spellEnd"/>
      <w:r>
        <w:t>), Amsterdam (De Duif), Den Haag (</w:t>
      </w:r>
      <w:proofErr w:type="spellStart"/>
      <w:r>
        <w:t>Amare</w:t>
      </w:r>
      <w:proofErr w:type="spellEnd"/>
      <w:r>
        <w:t>)</w:t>
      </w:r>
    </w:p>
    <w:p w14:paraId="6590DABE" w14:textId="77777777" w:rsidR="00CF38BA" w:rsidRDefault="00CF38BA" w:rsidP="00CF38BA">
      <w:pPr>
        <w:pStyle w:val="Standard"/>
      </w:pPr>
      <w:r>
        <w:rPr>
          <w:u w:val="single"/>
        </w:rPr>
        <w:t>Dirigent:</w:t>
      </w:r>
      <w:r>
        <w:t xml:space="preserve"> Jurjen </w:t>
      </w:r>
      <w:proofErr w:type="spellStart"/>
      <w:r>
        <w:t>Hempel</w:t>
      </w:r>
      <w:proofErr w:type="spellEnd"/>
    </w:p>
    <w:p w14:paraId="205D326B" w14:textId="77777777" w:rsidR="00591FB1" w:rsidRDefault="00591FB1">
      <w:pPr>
        <w:pStyle w:val="Standard"/>
      </w:pPr>
    </w:p>
    <w:p w14:paraId="3263FED9" w14:textId="77777777" w:rsidR="00591FB1" w:rsidRDefault="00A52563">
      <w:pPr>
        <w:pStyle w:val="Standard"/>
      </w:pPr>
      <w:r>
        <w:rPr>
          <w:b/>
          <w:u w:val="single"/>
        </w:rPr>
        <w:t>Toekomstige projecten</w:t>
      </w:r>
    </w:p>
    <w:p w14:paraId="4134ABB7" w14:textId="77777777" w:rsidR="00591FB1" w:rsidRDefault="00591FB1">
      <w:pPr>
        <w:pStyle w:val="Standard"/>
        <w:rPr>
          <w:u w:val="single"/>
        </w:rPr>
      </w:pPr>
    </w:p>
    <w:p w14:paraId="1CAC6001" w14:textId="001864C8" w:rsidR="00591FB1" w:rsidRDefault="00A52563">
      <w:pPr>
        <w:pStyle w:val="ListParagraph"/>
        <w:numPr>
          <w:ilvl w:val="0"/>
          <w:numId w:val="15"/>
        </w:numPr>
      </w:pPr>
      <w:r>
        <w:t>Vo</w:t>
      </w:r>
      <w:r w:rsidR="00110FAD">
        <w:t>orjaarsproject 202</w:t>
      </w:r>
      <w:r w:rsidR="00CF38BA">
        <w:t>4</w:t>
      </w:r>
    </w:p>
    <w:p w14:paraId="1BEBB5A5" w14:textId="77777777" w:rsidR="00591FB1" w:rsidRDefault="00A52563">
      <w:pPr>
        <w:pStyle w:val="Standard"/>
      </w:pPr>
      <w:r>
        <w:rPr>
          <w:u w:val="single"/>
        </w:rPr>
        <w:t>Programma:</w:t>
      </w:r>
    </w:p>
    <w:p w14:paraId="3CA44605" w14:textId="03C5DF09" w:rsidR="00591FB1" w:rsidRDefault="00CF38BA">
      <w:pPr>
        <w:pStyle w:val="Standard"/>
        <w:rPr>
          <w:lang w:val="en-GB"/>
        </w:rPr>
      </w:pPr>
      <w:r>
        <w:rPr>
          <w:lang w:val="en-GB"/>
        </w:rPr>
        <w:t>Berlioz: Le Carnaval Romain</w:t>
      </w:r>
    </w:p>
    <w:p w14:paraId="7169EB4C" w14:textId="296A56AF" w:rsidR="00CF38BA" w:rsidRDefault="00CF38BA">
      <w:pPr>
        <w:pStyle w:val="Standard"/>
        <w:rPr>
          <w:lang w:val="en-GB"/>
        </w:rPr>
      </w:pPr>
      <w:r>
        <w:rPr>
          <w:lang w:val="en-GB"/>
        </w:rPr>
        <w:t xml:space="preserve">Brahms: </w:t>
      </w:r>
      <w:proofErr w:type="spellStart"/>
      <w:r>
        <w:rPr>
          <w:lang w:val="en-GB"/>
        </w:rPr>
        <w:t>Vioolconcert</w:t>
      </w:r>
      <w:proofErr w:type="spellEnd"/>
      <w:r>
        <w:rPr>
          <w:lang w:val="en-GB"/>
        </w:rPr>
        <w:t xml:space="preserve"> nr. 1</w:t>
      </w:r>
    </w:p>
    <w:p w14:paraId="71F74563" w14:textId="54A4AAB1" w:rsidR="00CF38BA" w:rsidRPr="00CF38BA" w:rsidRDefault="00CF38BA">
      <w:pPr>
        <w:pStyle w:val="Standard"/>
      </w:pPr>
      <w:r w:rsidRPr="00CF38BA">
        <w:t>Mahler: Symfonie nr. 1</w:t>
      </w:r>
    </w:p>
    <w:p w14:paraId="127B4973" w14:textId="0D0E01F6" w:rsidR="00591FB1" w:rsidRDefault="00A52563">
      <w:pPr>
        <w:pStyle w:val="Standard"/>
      </w:pPr>
      <w:r>
        <w:rPr>
          <w:u w:val="single"/>
        </w:rPr>
        <w:t>Concerten:</w:t>
      </w:r>
      <w:r>
        <w:t xml:space="preserve"> </w:t>
      </w:r>
      <w:r w:rsidR="00CF38BA">
        <w:t>Den Haag (Regentes), Hilversum (MCO), Rotterdam (De Doelen)</w:t>
      </w:r>
      <w:r>
        <w:br/>
      </w:r>
      <w:r>
        <w:rPr>
          <w:u w:val="single"/>
        </w:rPr>
        <w:t>Dirigent:</w:t>
      </w:r>
      <w:r>
        <w:t xml:space="preserve"> Jurjen </w:t>
      </w:r>
      <w:proofErr w:type="spellStart"/>
      <w:r>
        <w:t>Hempel</w:t>
      </w:r>
      <w:proofErr w:type="spellEnd"/>
    </w:p>
    <w:p w14:paraId="1EBD6B90" w14:textId="71529974" w:rsidR="00591FB1" w:rsidRDefault="00A52563">
      <w:pPr>
        <w:pStyle w:val="Standard"/>
      </w:pPr>
      <w:r>
        <w:rPr>
          <w:u w:val="single"/>
        </w:rPr>
        <w:t>Solist:</w:t>
      </w:r>
      <w:r w:rsidRPr="00CF38BA">
        <w:t xml:space="preserve"> </w:t>
      </w:r>
      <w:r w:rsidR="00CF38BA" w:rsidRPr="00CF38BA">
        <w:t xml:space="preserve">Maria </w:t>
      </w:r>
      <w:proofErr w:type="spellStart"/>
      <w:r w:rsidR="00CF38BA" w:rsidRPr="00CF38BA">
        <w:t>Milstein</w:t>
      </w:r>
      <w:proofErr w:type="spellEnd"/>
    </w:p>
    <w:p w14:paraId="63D44249" w14:textId="77777777" w:rsidR="00591FB1" w:rsidRDefault="00591FB1">
      <w:pPr>
        <w:pStyle w:val="Standard"/>
      </w:pPr>
    </w:p>
    <w:p w14:paraId="60FFD597" w14:textId="7CEA4E7E" w:rsidR="00591FB1" w:rsidRDefault="00A52563">
      <w:pPr>
        <w:pStyle w:val="ListParagraph"/>
        <w:numPr>
          <w:ilvl w:val="0"/>
          <w:numId w:val="8"/>
        </w:numPr>
      </w:pPr>
      <w:proofErr w:type="spellStart"/>
      <w:r>
        <w:t>Najaarsproject</w:t>
      </w:r>
      <w:proofErr w:type="spellEnd"/>
      <w:r>
        <w:t xml:space="preserve"> 20</w:t>
      </w:r>
      <w:r w:rsidR="00110FAD">
        <w:t>2</w:t>
      </w:r>
      <w:r w:rsidR="00CF38BA">
        <w:t>4</w:t>
      </w:r>
    </w:p>
    <w:p w14:paraId="6E9D3883" w14:textId="77777777" w:rsidR="00576457" w:rsidRDefault="00A52563">
      <w:pPr>
        <w:pStyle w:val="Standard"/>
      </w:pPr>
      <w:r>
        <w:rPr>
          <w:u w:val="single"/>
        </w:rPr>
        <w:t>Programma:</w:t>
      </w:r>
      <w:r>
        <w:t xml:space="preserve"> </w:t>
      </w:r>
    </w:p>
    <w:p w14:paraId="51B1F159" w14:textId="0FFCE9AA" w:rsidR="00591FB1" w:rsidRDefault="00CF38BA">
      <w:pPr>
        <w:pStyle w:val="Standard"/>
      </w:pPr>
      <w:proofErr w:type="spellStart"/>
      <w:r>
        <w:t>Messiaen</w:t>
      </w:r>
      <w:proofErr w:type="spellEnd"/>
      <w:r>
        <w:t xml:space="preserve">: </w:t>
      </w:r>
      <w:proofErr w:type="spellStart"/>
      <w:r>
        <w:t>Un</w:t>
      </w:r>
      <w:proofErr w:type="spellEnd"/>
      <w:r>
        <w:t xml:space="preserve"> </w:t>
      </w:r>
      <w:proofErr w:type="spellStart"/>
      <w:r>
        <w:t>Sourire</w:t>
      </w:r>
      <w:proofErr w:type="spellEnd"/>
    </w:p>
    <w:p w14:paraId="420E78E1" w14:textId="24D7EEE4" w:rsidR="00CF38BA" w:rsidRDefault="00CF38BA">
      <w:pPr>
        <w:pStyle w:val="Standard"/>
      </w:pPr>
      <w:proofErr w:type="spellStart"/>
      <w:r>
        <w:t>Prokofiev</w:t>
      </w:r>
      <w:proofErr w:type="spellEnd"/>
      <w:r>
        <w:t>: Pianoconcert nr. 2</w:t>
      </w:r>
    </w:p>
    <w:p w14:paraId="5E18DA8E" w14:textId="0BC16FF1" w:rsidR="00CF38BA" w:rsidRDefault="00CF38BA">
      <w:pPr>
        <w:pStyle w:val="Standard"/>
      </w:pPr>
      <w:r>
        <w:t xml:space="preserve">Brahms: Pianokwartet nr. 1 (orkestratie Arnold </w:t>
      </w:r>
      <w:proofErr w:type="spellStart"/>
      <w:r>
        <w:t>Schönberg</w:t>
      </w:r>
      <w:proofErr w:type="spellEnd"/>
      <w:r>
        <w:t>)</w:t>
      </w:r>
    </w:p>
    <w:p w14:paraId="1C818EB2" w14:textId="77777777" w:rsidR="00CF38BA" w:rsidRPr="00CF38BA" w:rsidRDefault="00CF38BA">
      <w:pPr>
        <w:pStyle w:val="Standard"/>
        <w:rPr>
          <w:u w:val="single"/>
        </w:rPr>
      </w:pPr>
    </w:p>
    <w:p w14:paraId="072620AE" w14:textId="7D35EC6B" w:rsidR="00591FB1" w:rsidRDefault="00A52563">
      <w:pPr>
        <w:pStyle w:val="Standard"/>
      </w:pPr>
      <w:r>
        <w:rPr>
          <w:u w:val="single"/>
        </w:rPr>
        <w:t>Concerten:</w:t>
      </w:r>
      <w:r>
        <w:t xml:space="preserve"> </w:t>
      </w:r>
      <w:r w:rsidR="00CF38BA">
        <w:t>Den Haag (Regentes), Hilversum (MCO), Amsterdam (Concertgebouw)</w:t>
      </w:r>
    </w:p>
    <w:p w14:paraId="5CC06AA8" w14:textId="77777777" w:rsidR="00591FB1" w:rsidRDefault="00A52563">
      <w:pPr>
        <w:pStyle w:val="Standard"/>
      </w:pPr>
      <w:r>
        <w:rPr>
          <w:u w:val="single"/>
        </w:rPr>
        <w:t>Dirigent:</w:t>
      </w:r>
      <w:r>
        <w:t xml:space="preserve"> Jurjen Hempel</w:t>
      </w:r>
    </w:p>
    <w:p w14:paraId="5CC898C1" w14:textId="3225960B" w:rsidR="00591FB1" w:rsidRDefault="00A52563">
      <w:pPr>
        <w:pStyle w:val="Standard"/>
      </w:pPr>
      <w:r>
        <w:rPr>
          <w:u w:val="single"/>
        </w:rPr>
        <w:t>Solist:</w:t>
      </w:r>
      <w:r>
        <w:t xml:space="preserve"> </w:t>
      </w:r>
      <w:r w:rsidR="00CF38BA" w:rsidRPr="00CF38BA">
        <w:t xml:space="preserve">Ralph van </w:t>
      </w:r>
      <w:r w:rsidR="00CF38BA">
        <w:t>Raat</w:t>
      </w:r>
    </w:p>
    <w:p w14:paraId="16990945" w14:textId="77777777" w:rsidR="00591FB1" w:rsidRDefault="00591FB1">
      <w:pPr>
        <w:pStyle w:val="Standard"/>
      </w:pPr>
    </w:p>
    <w:p w14:paraId="67A7B6EA" w14:textId="77777777" w:rsidR="00591FB1" w:rsidRDefault="00591FB1">
      <w:pPr>
        <w:pStyle w:val="Standard"/>
      </w:pPr>
    </w:p>
    <w:p w14:paraId="28212C24" w14:textId="77777777" w:rsidR="00591FB1" w:rsidRDefault="00591FB1">
      <w:pPr>
        <w:pStyle w:val="Standard"/>
        <w:rPr>
          <w:b/>
          <w:sz w:val="28"/>
          <w:szCs w:val="28"/>
          <w:u w:val="single"/>
        </w:rPr>
      </w:pPr>
    </w:p>
    <w:p w14:paraId="1BA72198" w14:textId="77777777" w:rsidR="00591FB1" w:rsidRDefault="00A52563">
      <w:pPr>
        <w:pStyle w:val="Standard"/>
        <w:pageBreakBefore/>
      </w:pPr>
      <w:r>
        <w:rPr>
          <w:b/>
          <w:sz w:val="28"/>
          <w:szCs w:val="28"/>
          <w:u w:val="single"/>
        </w:rPr>
        <w:lastRenderedPageBreak/>
        <w:t>Financiële verantwoording</w:t>
      </w:r>
    </w:p>
    <w:p w14:paraId="75C086C1" w14:textId="77777777" w:rsidR="00591FB1" w:rsidRDefault="00591FB1">
      <w:pPr>
        <w:pStyle w:val="Standard"/>
        <w:rPr>
          <w:b/>
          <w:sz w:val="28"/>
          <w:szCs w:val="28"/>
          <w:u w:val="single"/>
        </w:rPr>
      </w:pPr>
    </w:p>
    <w:p w14:paraId="75FE7F57" w14:textId="77777777" w:rsidR="00591FB1" w:rsidRDefault="00A52563">
      <w:pPr>
        <w:pStyle w:val="Standard"/>
      </w:pPr>
      <w:r>
        <w:t>Stichting Zuid-Hollands Orkest Bellitoni</w:t>
      </w:r>
    </w:p>
    <w:p w14:paraId="3F6815BB" w14:textId="77777777" w:rsidR="00591FB1" w:rsidRDefault="00A52563">
      <w:pPr>
        <w:pStyle w:val="Standard"/>
      </w:pPr>
      <w:r>
        <w:t xml:space="preserve">KvK </w:t>
      </w:r>
      <w:proofErr w:type="gramStart"/>
      <w:r>
        <w:t>nr. :</w:t>
      </w:r>
      <w:proofErr w:type="gramEnd"/>
      <w:r>
        <w:t xml:space="preserve"> 41167531</w:t>
      </w:r>
    </w:p>
    <w:p w14:paraId="547107F2" w14:textId="7E0DAD39" w:rsidR="00591FB1" w:rsidRDefault="00CF38BA">
      <w:pPr>
        <w:pStyle w:val="Standard"/>
      </w:pPr>
      <w:r>
        <w:t>Bosweg 33</w:t>
      </w:r>
    </w:p>
    <w:p w14:paraId="4AC65E71" w14:textId="4DD6AFCF" w:rsidR="00CF38BA" w:rsidRDefault="00CF38BA">
      <w:pPr>
        <w:pStyle w:val="Standard"/>
      </w:pPr>
      <w:r>
        <w:t>6721 HM Bennekom</w:t>
      </w:r>
    </w:p>
    <w:p w14:paraId="0F4ABF16" w14:textId="77777777" w:rsidR="00591FB1" w:rsidRDefault="00591FB1">
      <w:pPr>
        <w:pStyle w:val="Standard"/>
      </w:pPr>
    </w:p>
    <w:p w14:paraId="41915F3F" w14:textId="77777777" w:rsidR="00591FB1" w:rsidRDefault="00591FB1">
      <w:pPr>
        <w:pStyle w:val="Standard"/>
      </w:pPr>
    </w:p>
    <w:p w14:paraId="00FFCCD5" w14:textId="77777777" w:rsidR="00591FB1" w:rsidRDefault="00591FB1">
      <w:pPr>
        <w:pStyle w:val="Standard"/>
      </w:pPr>
    </w:p>
    <w:p w14:paraId="7061ABCB" w14:textId="77777777" w:rsidR="00591FB1" w:rsidRDefault="00591FB1">
      <w:pPr>
        <w:pStyle w:val="Standard"/>
      </w:pPr>
    </w:p>
    <w:p w14:paraId="6E086F39" w14:textId="77777777" w:rsidR="00591FB1" w:rsidRDefault="00A52563">
      <w:pPr>
        <w:pStyle w:val="Standard"/>
      </w:pPr>
      <w:r>
        <w:rPr>
          <w:b/>
          <w:sz w:val="28"/>
          <w:szCs w:val="28"/>
          <w:u w:val="single"/>
        </w:rPr>
        <w:t>Inhoud</w:t>
      </w:r>
      <w:r>
        <w:rPr>
          <w:sz w:val="28"/>
          <w:szCs w:val="28"/>
        </w:rPr>
        <w:t>:</w:t>
      </w:r>
    </w:p>
    <w:p w14:paraId="549FD96A" w14:textId="29063063" w:rsidR="00591FB1" w:rsidRDefault="00A52563">
      <w:pPr>
        <w:pStyle w:val="ListParagraph"/>
        <w:numPr>
          <w:ilvl w:val="0"/>
          <w:numId w:val="16"/>
        </w:numPr>
      </w:pPr>
      <w:r>
        <w:t>Balans per 31 december 20</w:t>
      </w:r>
      <w:r w:rsidR="00576457">
        <w:t>2</w:t>
      </w:r>
      <w:r w:rsidR="00CF38BA">
        <w:t>3</w:t>
      </w:r>
    </w:p>
    <w:p w14:paraId="13648D27" w14:textId="249D34BF" w:rsidR="00591FB1" w:rsidRDefault="00A52563">
      <w:pPr>
        <w:pStyle w:val="ListParagraph"/>
        <w:numPr>
          <w:ilvl w:val="0"/>
          <w:numId w:val="10"/>
        </w:numPr>
      </w:pPr>
      <w:r>
        <w:t>Staat van baten en lasten 20</w:t>
      </w:r>
      <w:r w:rsidR="00576457">
        <w:t>2</w:t>
      </w:r>
      <w:r w:rsidR="00CF38BA">
        <w:t>3</w:t>
      </w:r>
    </w:p>
    <w:p w14:paraId="1387DC40" w14:textId="77777777" w:rsidR="00591FB1" w:rsidRDefault="00591FB1">
      <w:pPr>
        <w:pStyle w:val="Standard"/>
      </w:pPr>
    </w:p>
    <w:p w14:paraId="5E1936E0" w14:textId="77777777" w:rsidR="00591FB1" w:rsidRDefault="00591FB1">
      <w:pPr>
        <w:pStyle w:val="Standard"/>
      </w:pPr>
    </w:p>
    <w:p w14:paraId="085B0EFD" w14:textId="77777777" w:rsidR="00591FB1" w:rsidRDefault="00591FB1">
      <w:pPr>
        <w:pStyle w:val="Standard"/>
      </w:pPr>
    </w:p>
    <w:p w14:paraId="285AAAB2" w14:textId="77777777" w:rsidR="00591FB1" w:rsidRDefault="00591FB1">
      <w:pPr>
        <w:pStyle w:val="Standard"/>
      </w:pPr>
    </w:p>
    <w:p w14:paraId="39533DA4" w14:textId="77777777" w:rsidR="00591FB1" w:rsidRDefault="00591FB1">
      <w:pPr>
        <w:pStyle w:val="Standard"/>
        <w:pageBreakBefore/>
      </w:pPr>
    </w:p>
    <w:p w14:paraId="4970814A" w14:textId="399E2662" w:rsidR="00591FB1" w:rsidRDefault="00A52563">
      <w:pPr>
        <w:pStyle w:val="Standard"/>
      </w:pPr>
      <w:r>
        <w:rPr>
          <w:b/>
          <w:u w:val="single"/>
        </w:rPr>
        <w:t>BALANS EIND 20</w:t>
      </w:r>
      <w:r w:rsidR="00576457">
        <w:rPr>
          <w:b/>
          <w:u w:val="single"/>
        </w:rPr>
        <w:t>2</w:t>
      </w:r>
      <w:r w:rsidR="00CF38BA">
        <w:rPr>
          <w:b/>
          <w:u w:val="single"/>
        </w:rPr>
        <w:t>3</w:t>
      </w:r>
    </w:p>
    <w:p w14:paraId="7C1CBD02" w14:textId="77777777" w:rsidR="00591FB1" w:rsidRDefault="00591FB1">
      <w:pPr>
        <w:pStyle w:val="Standard"/>
      </w:pPr>
    </w:p>
    <w:p w14:paraId="758C00B7" w14:textId="77777777" w:rsidR="00591FB1" w:rsidRDefault="00A52563">
      <w:pPr>
        <w:pStyle w:val="Standard"/>
      </w:pPr>
      <w:r>
        <w:rPr>
          <w:b/>
          <w:u w:val="single"/>
        </w:rPr>
        <w:t>ACTIVA</w:t>
      </w:r>
    </w:p>
    <w:p w14:paraId="17046A96" w14:textId="77777777" w:rsidR="00591FB1" w:rsidRDefault="00591FB1">
      <w:pPr>
        <w:pStyle w:val="Standard"/>
      </w:pPr>
    </w:p>
    <w:p w14:paraId="1F79CAF2" w14:textId="5C0E77CE" w:rsidR="00591FB1" w:rsidRDefault="0051693D" w:rsidP="0051693D">
      <w:pPr>
        <w:pStyle w:val="Standard"/>
        <w:tabs>
          <w:tab w:val="left" w:pos="709"/>
          <w:tab w:val="left" w:pos="3544"/>
          <w:tab w:val="left" w:pos="5103"/>
          <w:tab w:val="left" w:pos="5387"/>
        </w:tabs>
      </w:pPr>
      <w:r>
        <w:tab/>
      </w:r>
      <w:r w:rsidR="00A52563">
        <w:t>Boekwaarde instrumentarium</w:t>
      </w:r>
      <w:r w:rsidR="00CF38BA">
        <w:t xml:space="preserve"> en hardware</w:t>
      </w:r>
      <w:r w:rsidR="00A52563">
        <w:tab/>
      </w:r>
      <w:proofErr w:type="gramStart"/>
      <w:r w:rsidR="00A52563">
        <w:t xml:space="preserve">€  </w:t>
      </w:r>
      <w:r>
        <w:t>15.286</w:t>
      </w:r>
      <w:proofErr w:type="gramEnd"/>
    </w:p>
    <w:p w14:paraId="1E6B6036" w14:textId="36D26D0E" w:rsidR="00591FB1" w:rsidRDefault="0051693D" w:rsidP="0051693D">
      <w:pPr>
        <w:pStyle w:val="Standard"/>
        <w:tabs>
          <w:tab w:val="left" w:pos="709"/>
          <w:tab w:val="left" w:pos="3544"/>
          <w:tab w:val="left" w:pos="5103"/>
          <w:tab w:val="left" w:pos="5387"/>
        </w:tabs>
      </w:pPr>
      <w:r>
        <w:tab/>
      </w:r>
      <w:r w:rsidR="00A52563">
        <w:t>Liquide middelen</w:t>
      </w:r>
      <w:r w:rsidR="00A52563">
        <w:tab/>
      </w:r>
      <w:r>
        <w:tab/>
      </w:r>
      <w:r w:rsidR="00A52563">
        <w:t>€</w:t>
      </w:r>
      <w:r>
        <w:tab/>
        <w:t>36.939</w:t>
      </w:r>
      <w:r w:rsidR="00A52563">
        <w:t xml:space="preserve"> </w:t>
      </w:r>
    </w:p>
    <w:p w14:paraId="0AF390DE" w14:textId="5105E46B" w:rsidR="0051693D" w:rsidRDefault="0051693D" w:rsidP="0051693D">
      <w:pPr>
        <w:pStyle w:val="Standard"/>
        <w:tabs>
          <w:tab w:val="left" w:pos="709"/>
          <w:tab w:val="left" w:pos="3544"/>
          <w:tab w:val="left" w:pos="5103"/>
          <w:tab w:val="left" w:pos="5387"/>
        </w:tabs>
      </w:pPr>
      <w:r>
        <w:tab/>
      </w:r>
      <w:r w:rsidR="00576457">
        <w:t>Overige activa</w:t>
      </w:r>
      <w:r w:rsidR="00576457">
        <w:tab/>
      </w:r>
      <w:r>
        <w:tab/>
      </w:r>
      <w:r w:rsidR="00964AA7">
        <w:t>€</w:t>
      </w:r>
      <w:proofErr w:type="gramStart"/>
      <w:r>
        <w:tab/>
        <w:t xml:space="preserve">  5.056</w:t>
      </w:r>
      <w:proofErr w:type="gramEnd"/>
    </w:p>
    <w:p w14:paraId="1856B73C" w14:textId="625B46F2" w:rsidR="00591FB1" w:rsidRDefault="0051693D" w:rsidP="0051693D">
      <w:pPr>
        <w:pStyle w:val="Standard"/>
        <w:tabs>
          <w:tab w:val="left" w:pos="709"/>
          <w:tab w:val="left" w:pos="3544"/>
          <w:tab w:val="left" w:pos="5103"/>
          <w:tab w:val="left" w:pos="5387"/>
        </w:tabs>
      </w:pPr>
      <w:r>
        <w:tab/>
      </w:r>
      <w:r>
        <w:tab/>
      </w:r>
      <w:r>
        <w:tab/>
      </w:r>
      <w:r w:rsidR="00A52563">
        <w:t>______</w:t>
      </w:r>
      <w:r>
        <w:t>__</w:t>
      </w:r>
    </w:p>
    <w:p w14:paraId="51C03470" w14:textId="7C9CA87C" w:rsidR="00591FB1" w:rsidRDefault="00A52563" w:rsidP="0051693D">
      <w:pPr>
        <w:pStyle w:val="Standard"/>
        <w:tabs>
          <w:tab w:val="left" w:pos="709"/>
          <w:tab w:val="left" w:pos="3544"/>
          <w:tab w:val="left" w:pos="5103"/>
          <w:tab w:val="left" w:pos="5387"/>
        </w:tabs>
        <w:ind w:left="2880" w:firstLine="720"/>
      </w:pPr>
      <w:r>
        <w:rPr>
          <w:b/>
          <w:i/>
        </w:rPr>
        <w:t>Totaal</w:t>
      </w:r>
      <w:r>
        <w:rPr>
          <w:b/>
          <w:i/>
        </w:rPr>
        <w:tab/>
        <w:t>€</w:t>
      </w:r>
      <w:r w:rsidR="0051693D">
        <w:rPr>
          <w:b/>
          <w:i/>
        </w:rPr>
        <w:tab/>
      </w:r>
      <w:r w:rsidR="00576457">
        <w:rPr>
          <w:b/>
          <w:i/>
        </w:rPr>
        <w:t>5</w:t>
      </w:r>
      <w:r w:rsidR="0051693D">
        <w:rPr>
          <w:b/>
          <w:i/>
        </w:rPr>
        <w:t>7.281</w:t>
      </w:r>
    </w:p>
    <w:p w14:paraId="55A89D01" w14:textId="77777777" w:rsidR="00591FB1" w:rsidRDefault="00591FB1" w:rsidP="0051693D">
      <w:pPr>
        <w:pStyle w:val="Standard"/>
        <w:tabs>
          <w:tab w:val="left" w:pos="709"/>
          <w:tab w:val="left" w:pos="3544"/>
          <w:tab w:val="left" w:pos="5103"/>
          <w:tab w:val="left" w:pos="5387"/>
        </w:tabs>
        <w:ind w:firstLine="720"/>
      </w:pPr>
    </w:p>
    <w:p w14:paraId="409C13EB" w14:textId="77777777" w:rsidR="00591FB1" w:rsidRDefault="00A52563" w:rsidP="0051693D">
      <w:pPr>
        <w:pStyle w:val="Standard"/>
        <w:tabs>
          <w:tab w:val="left" w:pos="709"/>
          <w:tab w:val="left" w:pos="3544"/>
          <w:tab w:val="left" w:pos="5103"/>
          <w:tab w:val="left" w:pos="5387"/>
        </w:tabs>
      </w:pPr>
      <w:r>
        <w:rPr>
          <w:b/>
          <w:u w:val="single"/>
        </w:rPr>
        <w:t>PASSIVA</w:t>
      </w:r>
    </w:p>
    <w:p w14:paraId="3EB4EF12" w14:textId="77777777" w:rsidR="00591FB1" w:rsidRDefault="00591FB1" w:rsidP="0051693D">
      <w:pPr>
        <w:pStyle w:val="Standard"/>
        <w:tabs>
          <w:tab w:val="left" w:pos="709"/>
          <w:tab w:val="left" w:pos="3544"/>
          <w:tab w:val="left" w:pos="5103"/>
          <w:tab w:val="left" w:pos="5387"/>
        </w:tabs>
        <w:rPr>
          <w:u w:val="single"/>
        </w:rPr>
      </w:pPr>
    </w:p>
    <w:p w14:paraId="1043B7B6" w14:textId="294E15AC" w:rsidR="00576457" w:rsidRDefault="0051693D" w:rsidP="0051693D">
      <w:pPr>
        <w:pStyle w:val="Standard"/>
        <w:tabs>
          <w:tab w:val="left" w:pos="709"/>
          <w:tab w:val="left" w:pos="3544"/>
          <w:tab w:val="left" w:pos="5103"/>
          <w:tab w:val="left" w:pos="5387"/>
        </w:tabs>
      </w:pPr>
      <w:r>
        <w:tab/>
      </w:r>
      <w:r w:rsidR="00576457">
        <w:t>Schulden</w:t>
      </w:r>
      <w:r w:rsidR="00576457">
        <w:tab/>
      </w:r>
      <w:r w:rsidR="00576457">
        <w:tab/>
        <w:t>€</w:t>
      </w:r>
      <w:proofErr w:type="gramStart"/>
      <w:r>
        <w:tab/>
        <w:t xml:space="preserve">  2.051</w:t>
      </w:r>
      <w:proofErr w:type="gramEnd"/>
    </w:p>
    <w:p w14:paraId="3E445111" w14:textId="4F839CBC" w:rsidR="00591FB1" w:rsidRDefault="00A52563" w:rsidP="0051693D">
      <w:pPr>
        <w:pStyle w:val="Standard"/>
        <w:tabs>
          <w:tab w:val="left" w:pos="709"/>
          <w:tab w:val="left" w:pos="3544"/>
          <w:tab w:val="left" w:pos="5103"/>
          <w:tab w:val="left" w:pos="5387"/>
        </w:tabs>
        <w:ind w:firstLine="720"/>
      </w:pPr>
      <w:r>
        <w:t>Algemene reserve</w:t>
      </w:r>
      <w:r>
        <w:tab/>
      </w:r>
      <w:r>
        <w:tab/>
        <w:t>€</w:t>
      </w:r>
      <w:r w:rsidR="0051693D">
        <w:tab/>
        <w:t>55.230</w:t>
      </w:r>
    </w:p>
    <w:p w14:paraId="5DE6D69C" w14:textId="684A0FED" w:rsidR="00591FB1" w:rsidRDefault="00A52563" w:rsidP="0051693D">
      <w:pPr>
        <w:pStyle w:val="Standard"/>
        <w:tabs>
          <w:tab w:val="left" w:pos="709"/>
          <w:tab w:val="left" w:pos="3544"/>
          <w:tab w:val="left" w:pos="5103"/>
          <w:tab w:val="left" w:pos="5387"/>
        </w:tabs>
      </w:pPr>
      <w:r>
        <w:tab/>
      </w:r>
      <w:r>
        <w:tab/>
      </w:r>
      <w:r>
        <w:tab/>
      </w:r>
      <w:r w:rsidR="0051693D">
        <w:t>_</w:t>
      </w:r>
      <w:r>
        <w:t>______</w:t>
      </w:r>
      <w:r w:rsidR="0051693D">
        <w:t>_</w:t>
      </w:r>
    </w:p>
    <w:p w14:paraId="7BC40BEA" w14:textId="07BACC61" w:rsidR="00591FB1" w:rsidRDefault="00A52563" w:rsidP="0051693D">
      <w:pPr>
        <w:pStyle w:val="Standard"/>
        <w:tabs>
          <w:tab w:val="left" w:pos="709"/>
          <w:tab w:val="left" w:pos="3544"/>
          <w:tab w:val="left" w:pos="5103"/>
          <w:tab w:val="left" w:pos="5387"/>
        </w:tabs>
      </w:pPr>
      <w:r>
        <w:rPr>
          <w:b/>
          <w:i/>
        </w:rPr>
        <w:tab/>
        <w:t xml:space="preserve">    </w:t>
      </w:r>
      <w:r>
        <w:rPr>
          <w:b/>
          <w:i/>
        </w:rPr>
        <w:tab/>
        <w:t>Totaal</w:t>
      </w:r>
      <w:r>
        <w:rPr>
          <w:b/>
          <w:i/>
        </w:rPr>
        <w:tab/>
        <w:t>€</w:t>
      </w:r>
      <w:r w:rsidR="0051693D">
        <w:rPr>
          <w:b/>
          <w:i/>
        </w:rPr>
        <w:tab/>
        <w:t>57.281</w:t>
      </w:r>
    </w:p>
    <w:p w14:paraId="2B0A09C5" w14:textId="77777777" w:rsidR="00591FB1" w:rsidRDefault="00591FB1" w:rsidP="0051693D">
      <w:pPr>
        <w:pStyle w:val="Standard"/>
        <w:tabs>
          <w:tab w:val="left" w:pos="3544"/>
        </w:tabs>
        <w:ind w:firstLine="720"/>
      </w:pPr>
    </w:p>
    <w:p w14:paraId="3B25847D" w14:textId="77777777" w:rsidR="00591FB1" w:rsidRDefault="00591FB1">
      <w:pPr>
        <w:pStyle w:val="Standard"/>
      </w:pPr>
    </w:p>
    <w:p w14:paraId="2958728C" w14:textId="77777777" w:rsidR="00591FB1" w:rsidRDefault="00591FB1">
      <w:pPr>
        <w:pStyle w:val="Standard"/>
      </w:pPr>
    </w:p>
    <w:p w14:paraId="412F351C" w14:textId="645AD3F6" w:rsidR="00591FB1" w:rsidRDefault="00A52563">
      <w:pPr>
        <w:pStyle w:val="Standard"/>
        <w:pageBreakBefore/>
      </w:pPr>
      <w:r>
        <w:rPr>
          <w:b/>
          <w:u w:val="single"/>
        </w:rPr>
        <w:lastRenderedPageBreak/>
        <w:t>BEKNOPTE  STAAT VAN  BATEN &amp; LASTEN  20</w:t>
      </w:r>
      <w:r w:rsidR="00964AA7">
        <w:rPr>
          <w:b/>
          <w:u w:val="single"/>
        </w:rPr>
        <w:t>2</w:t>
      </w:r>
      <w:r w:rsidR="00CF38BA">
        <w:rPr>
          <w:b/>
          <w:u w:val="single"/>
        </w:rPr>
        <w:t>3</w:t>
      </w:r>
    </w:p>
    <w:p w14:paraId="4B153B41" w14:textId="77777777" w:rsidR="00591FB1" w:rsidRDefault="00591FB1">
      <w:pPr>
        <w:pStyle w:val="Standard"/>
        <w:rPr>
          <w:b/>
          <w:u w:val="single"/>
        </w:rPr>
      </w:pPr>
    </w:p>
    <w:p w14:paraId="088EFC6A" w14:textId="77777777" w:rsidR="00591FB1" w:rsidRDefault="00591FB1">
      <w:pPr>
        <w:pStyle w:val="Standard"/>
        <w:rPr>
          <w:b/>
          <w:u w:val="single"/>
        </w:rPr>
      </w:pPr>
    </w:p>
    <w:p w14:paraId="70763324" w14:textId="77777777" w:rsidR="00591FB1" w:rsidRDefault="00591FB1">
      <w:pPr>
        <w:pStyle w:val="Standard"/>
      </w:pPr>
    </w:p>
    <w:p w14:paraId="0194D49B" w14:textId="77777777" w:rsidR="00591FB1" w:rsidRDefault="00A52563">
      <w:pPr>
        <w:pStyle w:val="Standard"/>
      </w:pPr>
      <w:r>
        <w:rPr>
          <w:b/>
          <w:u w:val="single"/>
        </w:rPr>
        <w:t>BATEN</w:t>
      </w:r>
    </w:p>
    <w:p w14:paraId="45AD00C5" w14:textId="77777777" w:rsidR="00591FB1" w:rsidRDefault="00591FB1">
      <w:pPr>
        <w:pStyle w:val="Standard"/>
      </w:pPr>
    </w:p>
    <w:p w14:paraId="190363D4" w14:textId="73BD9912" w:rsidR="00591FB1" w:rsidRDefault="00FA5A98" w:rsidP="00FA5A98">
      <w:pPr>
        <w:pStyle w:val="Standard"/>
        <w:tabs>
          <w:tab w:val="left" w:pos="709"/>
          <w:tab w:val="left" w:pos="2977"/>
          <w:tab w:val="left" w:pos="5103"/>
          <w:tab w:val="left" w:pos="5387"/>
        </w:tabs>
      </w:pPr>
      <w:r>
        <w:tab/>
      </w:r>
      <w:r w:rsidR="00A52563">
        <w:t>Deelnemers</w:t>
      </w:r>
      <w:r>
        <w:tab/>
      </w:r>
      <w:r>
        <w:tab/>
      </w:r>
      <w:r w:rsidR="00A52563">
        <w:t>€</w:t>
      </w:r>
      <w:r>
        <w:tab/>
        <w:t>14.753</w:t>
      </w:r>
    </w:p>
    <w:p w14:paraId="32198E4A" w14:textId="475730A0" w:rsidR="00591FB1" w:rsidRDefault="00A52563" w:rsidP="00FA5A98">
      <w:pPr>
        <w:pStyle w:val="Standard"/>
        <w:tabs>
          <w:tab w:val="left" w:pos="709"/>
          <w:tab w:val="left" w:pos="2977"/>
          <w:tab w:val="left" w:pos="5103"/>
          <w:tab w:val="left" w:pos="5387"/>
        </w:tabs>
      </w:pPr>
      <w:r>
        <w:tab/>
        <w:t>Publieksinkomsten</w:t>
      </w:r>
      <w:r w:rsidR="00FA5A98">
        <w:tab/>
      </w:r>
      <w:r w:rsidR="00FA5A98">
        <w:tab/>
      </w:r>
      <w:r>
        <w:t>€</w:t>
      </w:r>
      <w:r w:rsidR="00FA5A98">
        <w:tab/>
        <w:t>30.671</w:t>
      </w:r>
    </w:p>
    <w:p w14:paraId="1974714C" w14:textId="7E1300D1" w:rsidR="00591FB1" w:rsidRDefault="00A52563" w:rsidP="00FA5A98">
      <w:pPr>
        <w:pStyle w:val="Standard"/>
        <w:tabs>
          <w:tab w:val="left" w:pos="709"/>
          <w:tab w:val="left" w:pos="2977"/>
          <w:tab w:val="left" w:pos="5103"/>
          <w:tab w:val="left" w:pos="5387"/>
        </w:tabs>
      </w:pPr>
      <w:r>
        <w:tab/>
        <w:t>Sponsors</w:t>
      </w:r>
      <w:r w:rsidR="00FA5A98">
        <w:tab/>
      </w:r>
      <w:r w:rsidR="00FA5A98">
        <w:tab/>
      </w:r>
      <w:r>
        <w:t>€</w:t>
      </w:r>
      <w:r w:rsidR="00FA5A98">
        <w:tab/>
        <w:t>20.232</w:t>
      </w:r>
    </w:p>
    <w:p w14:paraId="232B1DDE" w14:textId="691CC4C6" w:rsidR="00591FB1" w:rsidRDefault="00A52563" w:rsidP="00FA5A98">
      <w:pPr>
        <w:pStyle w:val="Standard"/>
        <w:tabs>
          <w:tab w:val="left" w:pos="709"/>
          <w:tab w:val="left" w:pos="2977"/>
          <w:tab w:val="left" w:pos="5103"/>
          <w:tab w:val="left" w:pos="5387"/>
        </w:tabs>
      </w:pPr>
      <w:r>
        <w:tab/>
        <w:t>Weekend</w:t>
      </w:r>
      <w:r w:rsidR="00FA5A98">
        <w:tab/>
      </w:r>
      <w:r w:rsidR="00FA5A98">
        <w:tab/>
      </w:r>
      <w:r>
        <w:t>€</w:t>
      </w:r>
      <w:r w:rsidR="00FA5A98">
        <w:tab/>
        <w:t>22.029</w:t>
      </w:r>
    </w:p>
    <w:p w14:paraId="65EDCB38" w14:textId="4BBA4F40" w:rsidR="00591FB1" w:rsidRDefault="00FA5A98" w:rsidP="00FA5A98">
      <w:pPr>
        <w:pStyle w:val="Standard"/>
        <w:tabs>
          <w:tab w:val="left" w:pos="709"/>
          <w:tab w:val="left" w:pos="2977"/>
          <w:tab w:val="left" w:pos="5103"/>
          <w:tab w:val="left" w:pos="5387"/>
        </w:tabs>
      </w:pPr>
      <w:r>
        <w:tab/>
      </w:r>
      <w:r>
        <w:tab/>
      </w:r>
      <w:r>
        <w:tab/>
      </w:r>
      <w:r w:rsidR="00A52563">
        <w:t>______</w:t>
      </w:r>
      <w:r>
        <w:t>__</w:t>
      </w:r>
    </w:p>
    <w:p w14:paraId="6E9A1F33" w14:textId="4E908D39" w:rsidR="00591FB1" w:rsidRDefault="00FA5A98" w:rsidP="00FA5A98">
      <w:pPr>
        <w:pStyle w:val="Standard"/>
        <w:tabs>
          <w:tab w:val="left" w:pos="709"/>
          <w:tab w:val="left" w:pos="2977"/>
          <w:tab w:val="left" w:pos="5103"/>
          <w:tab w:val="left" w:pos="5387"/>
        </w:tabs>
      </w:pPr>
      <w:r>
        <w:tab/>
      </w:r>
      <w:r>
        <w:tab/>
      </w:r>
      <w:r w:rsidR="00A52563">
        <w:rPr>
          <w:b/>
          <w:i/>
        </w:rPr>
        <w:t>Totaal</w:t>
      </w:r>
      <w:r w:rsidR="00A52563">
        <w:rPr>
          <w:b/>
          <w:i/>
        </w:rPr>
        <w:tab/>
        <w:t>€</w:t>
      </w:r>
      <w:r>
        <w:rPr>
          <w:b/>
          <w:i/>
        </w:rPr>
        <w:tab/>
        <w:t>87.685</w:t>
      </w:r>
    </w:p>
    <w:p w14:paraId="29ABCB09" w14:textId="77777777" w:rsidR="00591FB1" w:rsidRDefault="00591FB1" w:rsidP="00FA5A98">
      <w:pPr>
        <w:pStyle w:val="Standard"/>
        <w:tabs>
          <w:tab w:val="left" w:pos="709"/>
          <w:tab w:val="left" w:pos="2977"/>
          <w:tab w:val="left" w:pos="5103"/>
          <w:tab w:val="left" w:pos="5387"/>
        </w:tabs>
      </w:pPr>
    </w:p>
    <w:p w14:paraId="3E98D423" w14:textId="77777777" w:rsidR="00591FB1" w:rsidRDefault="00591FB1" w:rsidP="00FA5A98">
      <w:pPr>
        <w:pStyle w:val="Standard"/>
        <w:tabs>
          <w:tab w:val="left" w:pos="709"/>
          <w:tab w:val="left" w:pos="2977"/>
          <w:tab w:val="left" w:pos="5103"/>
          <w:tab w:val="left" w:pos="5387"/>
        </w:tabs>
      </w:pPr>
    </w:p>
    <w:p w14:paraId="080F2194" w14:textId="77777777" w:rsidR="00591FB1" w:rsidRDefault="00A52563" w:rsidP="00FA5A98">
      <w:pPr>
        <w:pStyle w:val="Standard"/>
        <w:tabs>
          <w:tab w:val="left" w:pos="709"/>
          <w:tab w:val="left" w:pos="2977"/>
          <w:tab w:val="left" w:pos="5103"/>
          <w:tab w:val="left" w:pos="5387"/>
        </w:tabs>
      </w:pPr>
      <w:r>
        <w:rPr>
          <w:b/>
          <w:u w:val="single"/>
        </w:rPr>
        <w:t>LASTEN</w:t>
      </w:r>
    </w:p>
    <w:p w14:paraId="4787DC98" w14:textId="77777777" w:rsidR="00591FB1" w:rsidRDefault="00591FB1" w:rsidP="00FA5A98">
      <w:pPr>
        <w:pStyle w:val="Standard"/>
        <w:tabs>
          <w:tab w:val="left" w:pos="709"/>
          <w:tab w:val="left" w:pos="2977"/>
          <w:tab w:val="left" w:pos="5103"/>
          <w:tab w:val="left" w:pos="5387"/>
        </w:tabs>
        <w:rPr>
          <w:u w:val="single"/>
        </w:rPr>
      </w:pPr>
    </w:p>
    <w:p w14:paraId="4226850A" w14:textId="528B550F" w:rsidR="00591FB1" w:rsidRDefault="00A52563" w:rsidP="00FA5A98">
      <w:pPr>
        <w:pStyle w:val="Standard"/>
        <w:tabs>
          <w:tab w:val="left" w:pos="709"/>
          <w:tab w:val="left" w:pos="2977"/>
          <w:tab w:val="left" w:pos="5103"/>
          <w:tab w:val="left" w:pos="5387"/>
        </w:tabs>
      </w:pPr>
      <w:r>
        <w:tab/>
        <w:t>Huur</w:t>
      </w:r>
      <w:r w:rsidR="00FA5A98">
        <w:tab/>
      </w:r>
      <w:r w:rsidR="00FA5A98">
        <w:tab/>
      </w:r>
      <w:r>
        <w:t>€</w:t>
      </w:r>
      <w:r w:rsidR="00FA5A98">
        <w:tab/>
        <w:t>22.832</w:t>
      </w:r>
    </w:p>
    <w:p w14:paraId="5ACAB7F5" w14:textId="3BB2E8D8" w:rsidR="00591FB1" w:rsidRDefault="00A52563" w:rsidP="00FA5A98">
      <w:pPr>
        <w:pStyle w:val="Standard"/>
        <w:tabs>
          <w:tab w:val="left" w:pos="709"/>
          <w:tab w:val="left" w:pos="2977"/>
          <w:tab w:val="left" w:pos="5103"/>
          <w:tab w:val="left" w:pos="5387"/>
        </w:tabs>
      </w:pPr>
      <w:r>
        <w:tab/>
        <w:t>Professionele support</w:t>
      </w:r>
      <w:r w:rsidR="00FA5A98">
        <w:tab/>
      </w:r>
      <w:r w:rsidR="00FA5A98">
        <w:tab/>
      </w:r>
      <w:r>
        <w:t>€</w:t>
      </w:r>
      <w:r w:rsidR="00FA5A98">
        <w:tab/>
        <w:t>23.751</w:t>
      </w:r>
    </w:p>
    <w:p w14:paraId="2E001E5A" w14:textId="7E5D63D0" w:rsidR="00591FB1" w:rsidRDefault="00A52563" w:rsidP="00FA5A98">
      <w:pPr>
        <w:pStyle w:val="Standard"/>
        <w:tabs>
          <w:tab w:val="left" w:pos="709"/>
          <w:tab w:val="left" w:pos="2977"/>
          <w:tab w:val="left" w:pos="5103"/>
          <w:tab w:val="left" w:pos="5387"/>
        </w:tabs>
      </w:pPr>
      <w:r>
        <w:tab/>
        <w:t>Operationele koste</w:t>
      </w:r>
      <w:r w:rsidR="00FA5A98">
        <w:t>n</w:t>
      </w:r>
      <w:r w:rsidR="00FA5A98">
        <w:tab/>
      </w:r>
      <w:r w:rsidR="00FA5A98">
        <w:tab/>
      </w:r>
      <w:r>
        <w:t>€</w:t>
      </w:r>
      <w:r w:rsidR="00FA5A98">
        <w:tab/>
        <w:t>11.352</w:t>
      </w:r>
    </w:p>
    <w:p w14:paraId="55992F32" w14:textId="3C00EF2A" w:rsidR="00591FB1" w:rsidRDefault="00A52563" w:rsidP="00FA5A98">
      <w:pPr>
        <w:pStyle w:val="Standard"/>
        <w:tabs>
          <w:tab w:val="left" w:pos="709"/>
          <w:tab w:val="left" w:pos="2977"/>
          <w:tab w:val="left" w:pos="5103"/>
          <w:tab w:val="left" w:pos="5387"/>
        </w:tabs>
      </w:pPr>
      <w:r>
        <w:tab/>
        <w:t>Weekend</w:t>
      </w:r>
      <w:r w:rsidR="00FA5A98">
        <w:tab/>
      </w:r>
      <w:r w:rsidR="00FA5A98">
        <w:tab/>
      </w:r>
      <w:r>
        <w:t>€</w:t>
      </w:r>
      <w:r w:rsidR="00FA5A98">
        <w:tab/>
        <w:t>21.415</w:t>
      </w:r>
    </w:p>
    <w:p w14:paraId="70B47C75" w14:textId="36B742A8" w:rsidR="00591FB1" w:rsidRDefault="00FA5A98" w:rsidP="00FA5A98">
      <w:pPr>
        <w:pStyle w:val="Standard"/>
        <w:tabs>
          <w:tab w:val="left" w:pos="709"/>
          <w:tab w:val="left" w:pos="2977"/>
          <w:tab w:val="left" w:pos="5103"/>
          <w:tab w:val="left" w:pos="5387"/>
        </w:tabs>
      </w:pPr>
      <w:r>
        <w:tab/>
      </w:r>
      <w:r>
        <w:tab/>
      </w:r>
      <w:r>
        <w:tab/>
      </w:r>
      <w:r w:rsidR="00A52563">
        <w:t>_______</w:t>
      </w:r>
      <w:r>
        <w:t>__</w:t>
      </w:r>
    </w:p>
    <w:p w14:paraId="571798E7" w14:textId="510D2DE0" w:rsidR="00591FB1" w:rsidRDefault="00A52563" w:rsidP="00FA5A98">
      <w:pPr>
        <w:pStyle w:val="Standard"/>
        <w:tabs>
          <w:tab w:val="left" w:pos="709"/>
          <w:tab w:val="left" w:pos="2977"/>
          <w:tab w:val="left" w:pos="5103"/>
          <w:tab w:val="left" w:pos="5387"/>
        </w:tabs>
        <w:ind w:left="2160" w:firstLine="720"/>
      </w:pPr>
      <w:r>
        <w:rPr>
          <w:b/>
          <w:i/>
        </w:rPr>
        <w:t>Totaa</w:t>
      </w:r>
      <w:r w:rsidR="00FA5A98">
        <w:rPr>
          <w:b/>
          <w:i/>
        </w:rPr>
        <w:t>l</w:t>
      </w:r>
      <w:r w:rsidR="00FA5A98">
        <w:rPr>
          <w:b/>
          <w:i/>
        </w:rPr>
        <w:tab/>
      </w:r>
      <w:r>
        <w:rPr>
          <w:b/>
          <w:i/>
        </w:rPr>
        <w:t>€</w:t>
      </w:r>
      <w:r w:rsidR="00FA5A98">
        <w:rPr>
          <w:b/>
          <w:i/>
        </w:rPr>
        <w:tab/>
        <w:t>79.350</w:t>
      </w:r>
    </w:p>
    <w:p w14:paraId="3F51AE42" w14:textId="77777777" w:rsidR="00591FB1" w:rsidRDefault="00591FB1" w:rsidP="00FA5A98">
      <w:pPr>
        <w:pStyle w:val="Standard"/>
        <w:tabs>
          <w:tab w:val="left" w:pos="709"/>
          <w:tab w:val="left" w:pos="2977"/>
          <w:tab w:val="left" w:pos="5103"/>
          <w:tab w:val="left" w:pos="5387"/>
        </w:tabs>
      </w:pPr>
    </w:p>
    <w:p w14:paraId="3B96F9BC" w14:textId="77777777" w:rsidR="00591FB1" w:rsidRDefault="00591FB1" w:rsidP="00FA5A98">
      <w:pPr>
        <w:pStyle w:val="Standard"/>
        <w:tabs>
          <w:tab w:val="left" w:pos="709"/>
          <w:tab w:val="left" w:pos="2977"/>
          <w:tab w:val="left" w:pos="5103"/>
          <w:tab w:val="left" w:pos="5387"/>
        </w:tabs>
        <w:rPr>
          <w:b/>
          <w:u w:val="single"/>
        </w:rPr>
      </w:pPr>
    </w:p>
    <w:p w14:paraId="29F78062" w14:textId="2A8EB045" w:rsidR="00591FB1" w:rsidRDefault="00A52563" w:rsidP="00FA5A98">
      <w:pPr>
        <w:pStyle w:val="Standard"/>
        <w:tabs>
          <w:tab w:val="left" w:pos="709"/>
          <w:tab w:val="left" w:pos="2977"/>
          <w:tab w:val="left" w:pos="5103"/>
          <w:tab w:val="left" w:pos="5387"/>
        </w:tabs>
        <w:rPr>
          <w:b/>
          <w:color w:val="008000"/>
          <w:u w:val="single"/>
        </w:rPr>
      </w:pPr>
      <w:r>
        <w:rPr>
          <w:b/>
          <w:u w:val="single"/>
        </w:rPr>
        <w:t>WINST/VERLIES</w:t>
      </w:r>
      <w:r w:rsidR="00FA5A98">
        <w:rPr>
          <w:b/>
        </w:rPr>
        <w:tab/>
      </w:r>
      <w:r w:rsidR="00FA5A98">
        <w:rPr>
          <w:b/>
        </w:rPr>
        <w:tab/>
      </w:r>
      <w:r>
        <w:rPr>
          <w:b/>
          <w:color w:val="008000"/>
          <w:u w:val="single"/>
        </w:rPr>
        <w:t>€</w:t>
      </w:r>
      <w:proofErr w:type="gramStart"/>
      <w:r w:rsidR="00FA5A98">
        <w:rPr>
          <w:b/>
          <w:color w:val="008000"/>
          <w:u w:val="single"/>
        </w:rPr>
        <w:tab/>
        <w:t xml:space="preserve">  8.335</w:t>
      </w:r>
      <w:proofErr w:type="gramEnd"/>
    </w:p>
    <w:p w14:paraId="41516235" w14:textId="6A315581" w:rsidR="00DB6714" w:rsidRDefault="00DB6714" w:rsidP="00FA5A98">
      <w:pPr>
        <w:pStyle w:val="Standard"/>
        <w:tabs>
          <w:tab w:val="left" w:pos="709"/>
          <w:tab w:val="left" w:pos="2977"/>
          <w:tab w:val="left" w:pos="5103"/>
          <w:tab w:val="left" w:pos="5387"/>
        </w:tabs>
        <w:rPr>
          <w:b/>
          <w:color w:val="008000"/>
          <w:u w:val="single"/>
        </w:rPr>
      </w:pPr>
    </w:p>
    <w:sectPr w:rsidR="00DB67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90B5" w14:textId="77777777" w:rsidR="00935AA3" w:rsidRDefault="00935AA3">
      <w:r>
        <w:separator/>
      </w:r>
    </w:p>
  </w:endnote>
  <w:endnote w:type="continuationSeparator" w:id="0">
    <w:p w14:paraId="60914F7E" w14:textId="77777777" w:rsidR="00935AA3" w:rsidRDefault="0093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60A8" w14:textId="77777777" w:rsidR="00935AA3" w:rsidRDefault="00935AA3">
      <w:r>
        <w:rPr>
          <w:color w:val="000000"/>
        </w:rPr>
        <w:separator/>
      </w:r>
    </w:p>
  </w:footnote>
  <w:footnote w:type="continuationSeparator" w:id="0">
    <w:p w14:paraId="397423D4" w14:textId="77777777" w:rsidR="00935AA3" w:rsidRDefault="00935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41E"/>
    <w:multiLevelType w:val="multilevel"/>
    <w:tmpl w:val="CD6AFDB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D2D9E"/>
    <w:multiLevelType w:val="multilevel"/>
    <w:tmpl w:val="927E70B8"/>
    <w:styleLink w:val="WWNum8"/>
    <w:lvl w:ilvl="0">
      <w:numFmt w:val="bullet"/>
      <w:lvlText w:val="-"/>
      <w:lvlJc w:val="left"/>
      <w:pPr>
        <w:ind w:left="360" w:hanging="360"/>
      </w:pPr>
      <w:rPr>
        <w:rFonts w:eastAsia="MS Mincho"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087531"/>
    <w:multiLevelType w:val="multilevel"/>
    <w:tmpl w:val="4ED84846"/>
    <w:styleLink w:val="WWNum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296FE9"/>
    <w:multiLevelType w:val="multilevel"/>
    <w:tmpl w:val="06A43CAE"/>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BCF638E"/>
    <w:multiLevelType w:val="multilevel"/>
    <w:tmpl w:val="34BC709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D524CE"/>
    <w:multiLevelType w:val="multilevel"/>
    <w:tmpl w:val="3E2A5F7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5530FB"/>
    <w:multiLevelType w:val="multilevel"/>
    <w:tmpl w:val="7F02FFA8"/>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73D7444F"/>
    <w:multiLevelType w:val="multilevel"/>
    <w:tmpl w:val="AFAE2A7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7E3160CD"/>
    <w:multiLevelType w:val="multilevel"/>
    <w:tmpl w:val="D536FBE6"/>
    <w:styleLink w:val="WWNum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9" w15:restartNumberingAfterBreak="0">
    <w:nsid w:val="7FB51DAF"/>
    <w:multiLevelType w:val="multilevel"/>
    <w:tmpl w:val="E9AAAA9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9111652">
    <w:abstractNumId w:val="7"/>
  </w:num>
  <w:num w:numId="2" w16cid:durableId="1365132490">
    <w:abstractNumId w:val="5"/>
  </w:num>
  <w:num w:numId="3" w16cid:durableId="2000959773">
    <w:abstractNumId w:val="0"/>
  </w:num>
  <w:num w:numId="4" w16cid:durableId="1536651232">
    <w:abstractNumId w:val="4"/>
  </w:num>
  <w:num w:numId="5" w16cid:durableId="1305156344">
    <w:abstractNumId w:val="9"/>
  </w:num>
  <w:num w:numId="6" w16cid:durableId="442190360">
    <w:abstractNumId w:val="8"/>
  </w:num>
  <w:num w:numId="7" w16cid:durableId="2028865665">
    <w:abstractNumId w:val="3"/>
  </w:num>
  <w:num w:numId="8" w16cid:durableId="1209344707">
    <w:abstractNumId w:val="2"/>
  </w:num>
  <w:num w:numId="9" w16cid:durableId="1647973818">
    <w:abstractNumId w:val="1"/>
  </w:num>
  <w:num w:numId="10" w16cid:durableId="909729497">
    <w:abstractNumId w:val="6"/>
  </w:num>
  <w:num w:numId="11" w16cid:durableId="1080248650">
    <w:abstractNumId w:val="9"/>
    <w:lvlOverride w:ilvl="0">
      <w:startOverride w:val="1"/>
    </w:lvlOverride>
  </w:num>
  <w:num w:numId="12" w16cid:durableId="1693800731">
    <w:abstractNumId w:val="5"/>
    <w:lvlOverride w:ilvl="0">
      <w:startOverride w:val="1"/>
    </w:lvlOverride>
  </w:num>
  <w:num w:numId="13" w16cid:durableId="373702269">
    <w:abstractNumId w:val="8"/>
  </w:num>
  <w:num w:numId="14" w16cid:durableId="698966218">
    <w:abstractNumId w:val="3"/>
    <w:lvlOverride w:ilvl="0">
      <w:startOverride w:val="1"/>
    </w:lvlOverride>
  </w:num>
  <w:num w:numId="15" w16cid:durableId="912550301">
    <w:abstractNumId w:val="2"/>
    <w:lvlOverride w:ilvl="0">
      <w:startOverride w:val="1"/>
    </w:lvlOverride>
  </w:num>
  <w:num w:numId="16" w16cid:durableId="407970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FB1"/>
    <w:rsid w:val="00022E97"/>
    <w:rsid w:val="000266AD"/>
    <w:rsid w:val="00063CA0"/>
    <w:rsid w:val="00110FAD"/>
    <w:rsid w:val="0051693D"/>
    <w:rsid w:val="00576457"/>
    <w:rsid w:val="00591FB1"/>
    <w:rsid w:val="00717970"/>
    <w:rsid w:val="00935AA3"/>
    <w:rsid w:val="00950694"/>
    <w:rsid w:val="00964AA7"/>
    <w:rsid w:val="009864C1"/>
    <w:rsid w:val="00A52563"/>
    <w:rsid w:val="00BE6405"/>
    <w:rsid w:val="00CF38BA"/>
    <w:rsid w:val="00DB6714"/>
    <w:rsid w:val="00DE56F1"/>
    <w:rsid w:val="00F768CF"/>
    <w:rsid w:val="00FA5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A03F"/>
  <w15:docId w15:val="{0A4C060F-80E9-4135-8956-3A98BBC3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3"/>
        <w:sz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Cs w:val="24"/>
      <w:lang w:val="nl-NL" w:eastAsia="en-US"/>
    </w:rPr>
  </w:style>
  <w:style w:type="paragraph" w:customStyle="1" w:styleId="Heading">
    <w:name w:val="Heading"/>
    <w:basedOn w:val="Standard"/>
    <w:next w:val="Textbody"/>
    <w:pPr>
      <w:keepNext/>
      <w:spacing w:before="240" w:after="120"/>
    </w:pPr>
    <w:rPr>
      <w:rFonts w:ascii="Liberation Sans" w:eastAsia="SimSun" w:hAnsi="Liberation Sans" w:cs="Lucida 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styleId="BalloonText">
    <w:name w:val="Balloon Text"/>
    <w:basedOn w:val="Standard"/>
    <w:rPr>
      <w:rFonts w:ascii="Tahoma" w:eastAsia="Tahoma" w:hAnsi="Tahoma" w:cs="Tahoma"/>
      <w:sz w:val="16"/>
      <w:szCs w:val="16"/>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eastAsia="Tahoma" w:hAnsi="Tahoma" w:cs="Tahoma"/>
      <w:sz w:val="16"/>
      <w:szCs w:val="16"/>
      <w:lang w:val="nl-NL" w:eastAsia="en-US"/>
    </w:rPr>
  </w:style>
  <w:style w:type="character" w:customStyle="1" w:styleId="ListLabel1">
    <w:name w:val="ListLabel 1"/>
    <w:rPr>
      <w:rFonts w:eastAsia="MS Mincho"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character" w:styleId="Hyperlink">
    <w:name w:val="Hyperlink"/>
    <w:basedOn w:val="DefaultParagraphFont"/>
    <w:uiPriority w:val="99"/>
    <w:unhideWhenUsed/>
    <w:rsid w:val="00110FAD"/>
    <w:rPr>
      <w:color w:val="0563C1" w:themeColor="hyperlink"/>
      <w:u w:val="single"/>
    </w:rPr>
  </w:style>
  <w:style w:type="character" w:styleId="UnresolvedMention">
    <w:name w:val="Unresolved Mention"/>
    <w:basedOn w:val="DefaultParagraphFont"/>
    <w:uiPriority w:val="99"/>
    <w:rsid w:val="0011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bellitoni.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776</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Reijnhart</dc:creator>
  <cp:lastModifiedBy>Jan van Dijk</cp:lastModifiedBy>
  <cp:revision>3</cp:revision>
  <cp:lastPrinted>2016-02-02T10:22:00Z</cp:lastPrinted>
  <dcterms:created xsi:type="dcterms:W3CDTF">2024-03-14T09:22:00Z</dcterms:created>
  <dcterms:modified xsi:type="dcterms:W3CDTF">2024-03-14T10:06:00Z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CGI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